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19" w:rsidRDefault="00FD7219" w:rsidP="00E062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219" w:rsidRDefault="00FD7219" w:rsidP="00E062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671D" w:rsidRPr="004F21D6" w:rsidRDefault="001E671D" w:rsidP="00E062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1D6">
        <w:rPr>
          <w:rFonts w:ascii="Times New Roman" w:hAnsi="Times New Roman" w:cs="Times New Roman"/>
          <w:b/>
          <w:i/>
          <w:sz w:val="28"/>
          <w:szCs w:val="28"/>
        </w:rPr>
        <w:t>REPUBLIKA HRVATSKA</w:t>
      </w:r>
    </w:p>
    <w:p w:rsidR="001E671D" w:rsidRPr="004F21D6" w:rsidRDefault="001E671D" w:rsidP="00E062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1D6">
        <w:rPr>
          <w:rFonts w:ascii="Times New Roman" w:hAnsi="Times New Roman" w:cs="Times New Roman"/>
          <w:b/>
          <w:i/>
          <w:sz w:val="28"/>
          <w:szCs w:val="28"/>
        </w:rPr>
        <w:t>GRAD ZADAR</w:t>
      </w:r>
    </w:p>
    <w:p w:rsidR="001E671D" w:rsidRPr="004F21D6" w:rsidRDefault="001E671D" w:rsidP="00E062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1D6">
        <w:rPr>
          <w:rFonts w:ascii="Times New Roman" w:hAnsi="Times New Roman" w:cs="Times New Roman"/>
          <w:b/>
          <w:i/>
          <w:sz w:val="28"/>
          <w:szCs w:val="28"/>
        </w:rPr>
        <w:t>UPRAVNI ODJEL ZA GOSPODARENJE GRADSKOM IMOVINOM</w:t>
      </w:r>
    </w:p>
    <w:p w:rsidR="001E671D" w:rsidRPr="008771A6" w:rsidRDefault="001E671D" w:rsidP="00E062BD">
      <w:pPr>
        <w:jc w:val="center"/>
        <w:rPr>
          <w:rFonts w:cs="Times New Roman"/>
        </w:rPr>
      </w:pPr>
    </w:p>
    <w:p w:rsidR="00FD7219" w:rsidRDefault="00FD7219" w:rsidP="00E062BD">
      <w:pPr>
        <w:jc w:val="center"/>
        <w:rPr>
          <w:rFonts w:cs="Times New Roman"/>
          <w:noProof/>
          <w:lang w:eastAsia="hr-HR"/>
        </w:rPr>
      </w:pPr>
    </w:p>
    <w:p w:rsidR="00FD7219" w:rsidRDefault="00FD7219" w:rsidP="00E062BD">
      <w:pPr>
        <w:jc w:val="center"/>
        <w:rPr>
          <w:rFonts w:cs="Times New Roman"/>
          <w:noProof/>
          <w:lang w:eastAsia="hr-HR"/>
        </w:rPr>
      </w:pPr>
    </w:p>
    <w:p w:rsidR="001E671D" w:rsidRPr="008771A6" w:rsidRDefault="001E671D" w:rsidP="00E062BD">
      <w:pPr>
        <w:jc w:val="center"/>
        <w:rPr>
          <w:rFonts w:cs="Times New Roman"/>
        </w:rPr>
      </w:pPr>
      <w:r w:rsidRPr="00386890">
        <w:rPr>
          <w:rFonts w:cs="Times New Roman"/>
          <w:noProof/>
          <w:lang w:eastAsia="hr-HR"/>
        </w:rPr>
        <w:drawing>
          <wp:inline distT="0" distB="0" distL="0" distR="0" wp14:anchorId="2B164C45" wp14:editId="1178B502">
            <wp:extent cx="2562046" cy="1920374"/>
            <wp:effectExtent l="0" t="0" r="0" b="3810"/>
            <wp:docPr id="6" name="Slika 6" descr="C:\Users\User 1\Desktop\grb za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Desktop\grb zad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145" cy="19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71D" w:rsidRPr="008771A6" w:rsidRDefault="001E671D" w:rsidP="00E062BD">
      <w:pPr>
        <w:jc w:val="center"/>
        <w:rPr>
          <w:rFonts w:cs="Times New Roman"/>
        </w:rPr>
      </w:pPr>
    </w:p>
    <w:p w:rsidR="001E671D" w:rsidRDefault="001E671D" w:rsidP="00E062BD">
      <w:pPr>
        <w:jc w:val="center"/>
        <w:rPr>
          <w:rFonts w:cs="Times New Roman"/>
        </w:rPr>
      </w:pPr>
    </w:p>
    <w:p w:rsidR="001E671D" w:rsidRDefault="001E671D" w:rsidP="00E062BD">
      <w:pPr>
        <w:jc w:val="center"/>
        <w:rPr>
          <w:rFonts w:cs="Times New Roman"/>
        </w:rPr>
      </w:pPr>
    </w:p>
    <w:p w:rsidR="001E671D" w:rsidRPr="008771A6" w:rsidRDefault="001E671D" w:rsidP="00E062BD">
      <w:pPr>
        <w:jc w:val="center"/>
        <w:rPr>
          <w:rFonts w:cs="Times New Roman"/>
        </w:rPr>
      </w:pPr>
    </w:p>
    <w:p w:rsidR="001E671D" w:rsidRPr="004F21D6" w:rsidRDefault="001E671D" w:rsidP="00E062BD">
      <w:pPr>
        <w:jc w:val="center"/>
        <w:rPr>
          <w:rFonts w:cs="Times New Roman"/>
          <w:b/>
          <w:i/>
          <w:sz w:val="32"/>
          <w:szCs w:val="32"/>
        </w:rPr>
      </w:pPr>
      <w:r w:rsidRPr="004F21D6">
        <w:rPr>
          <w:rFonts w:cs="Times New Roman"/>
          <w:b/>
          <w:i/>
          <w:sz w:val="32"/>
          <w:szCs w:val="32"/>
        </w:rPr>
        <w:t>IZVJE</w:t>
      </w:r>
      <w:r>
        <w:rPr>
          <w:rFonts w:cs="Times New Roman"/>
          <w:b/>
          <w:i/>
          <w:sz w:val="32"/>
          <w:szCs w:val="32"/>
        </w:rPr>
        <w:t>ŠĆE O TRŽIŠTU NEKRETNINA ZA 2019</w:t>
      </w:r>
      <w:r w:rsidRPr="004F21D6">
        <w:rPr>
          <w:rFonts w:cs="Times New Roman"/>
          <w:b/>
          <w:i/>
          <w:sz w:val="32"/>
          <w:szCs w:val="32"/>
        </w:rPr>
        <w:t>. GODINU ZA</w:t>
      </w:r>
    </w:p>
    <w:p w:rsidR="001E671D" w:rsidRPr="004F21D6" w:rsidRDefault="001E671D" w:rsidP="00E062BD">
      <w:pPr>
        <w:jc w:val="center"/>
        <w:rPr>
          <w:rFonts w:cs="Times New Roman"/>
          <w:b/>
          <w:i/>
          <w:sz w:val="32"/>
          <w:szCs w:val="32"/>
        </w:rPr>
      </w:pPr>
      <w:r w:rsidRPr="004F21D6">
        <w:rPr>
          <w:rFonts w:cs="Times New Roman"/>
          <w:b/>
          <w:i/>
          <w:sz w:val="32"/>
          <w:szCs w:val="32"/>
        </w:rPr>
        <w:t>PODRUČJE GRADA ZADRA</w:t>
      </w:r>
    </w:p>
    <w:p w:rsidR="002418D1" w:rsidRDefault="002418D1" w:rsidP="00E062BD">
      <w:pPr>
        <w:jc w:val="center"/>
      </w:pPr>
    </w:p>
    <w:p w:rsidR="001E671D" w:rsidRDefault="001E671D" w:rsidP="00E062BD">
      <w:pPr>
        <w:jc w:val="center"/>
      </w:pPr>
    </w:p>
    <w:p w:rsidR="001E671D" w:rsidRDefault="001E671D" w:rsidP="00E062BD">
      <w:pPr>
        <w:jc w:val="center"/>
      </w:pPr>
    </w:p>
    <w:p w:rsidR="001E671D" w:rsidRDefault="001E671D" w:rsidP="00E062BD">
      <w:pPr>
        <w:jc w:val="center"/>
      </w:pPr>
    </w:p>
    <w:p w:rsidR="001E671D" w:rsidRDefault="001E671D" w:rsidP="00E062BD">
      <w:pPr>
        <w:jc w:val="center"/>
      </w:pPr>
    </w:p>
    <w:p w:rsidR="00FD7219" w:rsidRDefault="00FD7219" w:rsidP="00E062BD">
      <w:pPr>
        <w:jc w:val="center"/>
        <w:rPr>
          <w:rFonts w:cs="Times New Roman"/>
          <w:sz w:val="24"/>
          <w:szCs w:val="24"/>
        </w:rPr>
      </w:pPr>
    </w:p>
    <w:p w:rsidR="00FD7219" w:rsidRDefault="00FD7219" w:rsidP="00E062BD">
      <w:pPr>
        <w:jc w:val="center"/>
        <w:rPr>
          <w:rFonts w:cs="Times New Roman"/>
          <w:sz w:val="24"/>
          <w:szCs w:val="24"/>
        </w:rPr>
      </w:pPr>
    </w:p>
    <w:p w:rsidR="001E671D" w:rsidRDefault="001E671D" w:rsidP="00E062B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Zadar, ožujak 2020</w:t>
      </w:r>
      <w:r w:rsidRPr="00BC7C94">
        <w:rPr>
          <w:rFonts w:cs="Times New Roman"/>
          <w:sz w:val="24"/>
          <w:szCs w:val="24"/>
        </w:rPr>
        <w:t>. godine</w:t>
      </w:r>
    </w:p>
    <w:p w:rsidR="00FD7219" w:rsidRDefault="00FD7219" w:rsidP="004B5A70">
      <w:pPr>
        <w:jc w:val="both"/>
        <w:rPr>
          <w:rFonts w:cs="Times New Roman"/>
          <w:b/>
          <w:sz w:val="28"/>
          <w:szCs w:val="28"/>
        </w:rPr>
      </w:pPr>
    </w:p>
    <w:p w:rsidR="00D041CF" w:rsidRDefault="00D041CF" w:rsidP="004B5A70">
      <w:pPr>
        <w:jc w:val="both"/>
        <w:rPr>
          <w:rFonts w:cs="Times New Roman"/>
          <w:b/>
          <w:sz w:val="28"/>
          <w:szCs w:val="28"/>
        </w:rPr>
      </w:pPr>
      <w:r w:rsidRPr="004D2084">
        <w:rPr>
          <w:rFonts w:cs="Times New Roman"/>
          <w:b/>
          <w:sz w:val="28"/>
          <w:szCs w:val="28"/>
        </w:rPr>
        <w:t>SADRŽAJ IZVJEŠĆA</w:t>
      </w:r>
    </w:p>
    <w:p w:rsidR="00D041CF" w:rsidRPr="00B4097F" w:rsidRDefault="00D041CF" w:rsidP="004B5A70">
      <w:pPr>
        <w:jc w:val="both"/>
        <w:rPr>
          <w:rFonts w:cs="Times New Roman"/>
          <w:sz w:val="24"/>
          <w:szCs w:val="24"/>
        </w:rPr>
      </w:pPr>
    </w:p>
    <w:p w:rsidR="00D041CF" w:rsidRPr="000E36BC" w:rsidRDefault="00D041CF" w:rsidP="004B5A70">
      <w:pPr>
        <w:pStyle w:val="Odlomakpopisa"/>
        <w:numPr>
          <w:ilvl w:val="0"/>
          <w:numId w:val="1"/>
        </w:numPr>
        <w:jc w:val="both"/>
        <w:rPr>
          <w:rFonts w:cs="Times New Roman"/>
          <w:b/>
          <w:u w:val="single"/>
        </w:rPr>
      </w:pPr>
      <w:r w:rsidRPr="00805BB6">
        <w:rPr>
          <w:rFonts w:cs="Times New Roman"/>
          <w:b/>
        </w:rPr>
        <w:t>Uvod ……………………………………………</w:t>
      </w:r>
      <w:r>
        <w:rPr>
          <w:rFonts w:cs="Times New Roman"/>
          <w:b/>
        </w:rPr>
        <w:t>……</w:t>
      </w:r>
      <w:r w:rsidR="00945A4C">
        <w:rPr>
          <w:rFonts w:cs="Times New Roman"/>
          <w:b/>
        </w:rPr>
        <w:t>…………………………………………………………………………...4</w:t>
      </w:r>
    </w:p>
    <w:p w:rsidR="00D041CF" w:rsidRPr="000E36BC" w:rsidRDefault="00D041CF" w:rsidP="004B5A70">
      <w:pPr>
        <w:jc w:val="both"/>
        <w:rPr>
          <w:rFonts w:cs="Times New Roman"/>
          <w:b/>
          <w:u w:val="single"/>
        </w:rPr>
      </w:pPr>
    </w:p>
    <w:p w:rsidR="00D041CF" w:rsidRDefault="00D041CF" w:rsidP="004B5A70">
      <w:pPr>
        <w:pStyle w:val="Odlomakpopisa"/>
        <w:numPr>
          <w:ilvl w:val="0"/>
          <w:numId w:val="1"/>
        </w:numPr>
        <w:jc w:val="both"/>
        <w:rPr>
          <w:rFonts w:cs="Times New Roman"/>
          <w:b/>
        </w:rPr>
      </w:pPr>
      <w:r w:rsidRPr="00805BB6">
        <w:rPr>
          <w:rFonts w:cs="Times New Roman"/>
          <w:b/>
        </w:rPr>
        <w:t>Izvori i metode prikupljanja podata</w:t>
      </w:r>
      <w:r>
        <w:rPr>
          <w:rFonts w:cs="Times New Roman"/>
          <w:b/>
        </w:rPr>
        <w:t>ka</w:t>
      </w:r>
      <w:r w:rsidR="00945A4C">
        <w:rPr>
          <w:rFonts w:cs="Times New Roman"/>
          <w:b/>
        </w:rPr>
        <w:t xml:space="preserve"> …………………………………………………………………………….4</w:t>
      </w:r>
    </w:p>
    <w:p w:rsidR="00D041CF" w:rsidRPr="000E36BC" w:rsidRDefault="00D041CF" w:rsidP="004B5A70">
      <w:pPr>
        <w:jc w:val="both"/>
        <w:rPr>
          <w:rFonts w:cs="Times New Roman"/>
          <w:b/>
        </w:rPr>
      </w:pPr>
    </w:p>
    <w:p w:rsidR="00D041CF" w:rsidRDefault="00D041CF" w:rsidP="004B5A70">
      <w:pPr>
        <w:pStyle w:val="Odlomakpopisa"/>
        <w:numPr>
          <w:ilvl w:val="0"/>
          <w:numId w:val="1"/>
        </w:num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P</w:t>
      </w:r>
      <w:r w:rsidRPr="00241722">
        <w:rPr>
          <w:rFonts w:cs="Times New Roman"/>
          <w:b/>
          <w:color w:val="000000" w:themeColor="text1"/>
        </w:rPr>
        <w:t>rocjeniteljsko povjerenstvo</w:t>
      </w:r>
      <w:r>
        <w:rPr>
          <w:rFonts w:cs="Times New Roman"/>
          <w:b/>
          <w:color w:val="000000" w:themeColor="text1"/>
        </w:rPr>
        <w:t xml:space="preserve"> Zadarske županije</w:t>
      </w:r>
      <w:r w:rsidR="00B70C39">
        <w:rPr>
          <w:rFonts w:cs="Times New Roman"/>
          <w:b/>
          <w:color w:val="000000" w:themeColor="text1"/>
        </w:rPr>
        <w:t xml:space="preserve"> i Grada ……………………………………………..…..5</w:t>
      </w:r>
    </w:p>
    <w:p w:rsidR="00D041CF" w:rsidRPr="000E36BC" w:rsidRDefault="00D041CF" w:rsidP="004B5A70">
      <w:pPr>
        <w:jc w:val="both"/>
        <w:rPr>
          <w:rFonts w:cs="Times New Roman"/>
          <w:b/>
        </w:rPr>
      </w:pPr>
    </w:p>
    <w:p w:rsidR="00D041CF" w:rsidRDefault="00D041CF" w:rsidP="004B5A70">
      <w:pPr>
        <w:pStyle w:val="Odlomakpopisa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Analiza </w:t>
      </w:r>
      <w:r w:rsidRPr="00805BB6">
        <w:rPr>
          <w:rFonts w:cs="Times New Roman"/>
          <w:b/>
        </w:rPr>
        <w:t xml:space="preserve"> promet</w:t>
      </w:r>
      <w:r>
        <w:rPr>
          <w:rFonts w:cs="Times New Roman"/>
          <w:b/>
        </w:rPr>
        <w:t>a</w:t>
      </w:r>
      <w:r w:rsidRPr="00805BB6">
        <w:rPr>
          <w:rFonts w:cs="Times New Roman"/>
          <w:b/>
        </w:rPr>
        <w:t xml:space="preserve"> nekretnina na području Grada Zadra</w:t>
      </w:r>
      <w:r w:rsidR="007F1A11">
        <w:rPr>
          <w:rFonts w:cs="Times New Roman"/>
          <w:b/>
        </w:rPr>
        <w:t xml:space="preserve"> za 2019</w:t>
      </w:r>
      <w:r>
        <w:rPr>
          <w:rFonts w:cs="Times New Roman"/>
          <w:b/>
        </w:rPr>
        <w:t>. godinu ………………</w:t>
      </w:r>
      <w:r w:rsidRPr="00805BB6">
        <w:rPr>
          <w:rFonts w:cs="Times New Roman"/>
          <w:b/>
        </w:rPr>
        <w:t>……</w:t>
      </w:r>
      <w:r w:rsidR="00B70C39">
        <w:rPr>
          <w:rFonts w:cs="Times New Roman"/>
          <w:b/>
        </w:rPr>
        <w:t>…</w:t>
      </w:r>
      <w:r w:rsidR="004B5A70">
        <w:rPr>
          <w:rFonts w:cs="Times New Roman"/>
          <w:b/>
        </w:rPr>
        <w:t>….</w:t>
      </w:r>
      <w:r w:rsidR="00B70C39">
        <w:rPr>
          <w:rFonts w:cs="Times New Roman"/>
          <w:b/>
        </w:rPr>
        <w:t>7</w:t>
      </w:r>
    </w:p>
    <w:p w:rsidR="00D041CF" w:rsidRDefault="00D041CF" w:rsidP="004B5A70">
      <w:pPr>
        <w:pStyle w:val="Odlomakpopisa"/>
        <w:jc w:val="both"/>
        <w:rPr>
          <w:rFonts w:cs="Times New Roman"/>
          <w:b/>
        </w:rPr>
      </w:pPr>
    </w:p>
    <w:p w:rsidR="00D041CF" w:rsidRPr="001D1E55" w:rsidRDefault="00D041CF" w:rsidP="004B5A70">
      <w:pPr>
        <w:pStyle w:val="Odlomakpopisa"/>
        <w:jc w:val="both"/>
        <w:rPr>
          <w:rFonts w:cs="Times New Roman"/>
          <w:b/>
        </w:rPr>
      </w:pPr>
    </w:p>
    <w:p w:rsidR="00D041CF" w:rsidRDefault="00D041CF" w:rsidP="004B5A70">
      <w:pPr>
        <w:pStyle w:val="Odlomakpopisa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Ukupan promet nekretnina</w:t>
      </w:r>
      <w:r w:rsidR="007F1A11">
        <w:rPr>
          <w:rFonts w:cs="Times New Roman"/>
          <w:b/>
        </w:rPr>
        <w:t xml:space="preserve"> na području Grada Zadra za 2019</w:t>
      </w:r>
      <w:r w:rsidR="00B70C39">
        <w:rPr>
          <w:rFonts w:cs="Times New Roman"/>
          <w:b/>
        </w:rPr>
        <w:t>. Godinu……………………..…</w:t>
      </w:r>
      <w:r w:rsidR="004B5A70">
        <w:rPr>
          <w:rFonts w:cs="Times New Roman"/>
          <w:b/>
        </w:rPr>
        <w:t>….</w:t>
      </w:r>
      <w:r w:rsidR="00B70C39">
        <w:rPr>
          <w:rFonts w:cs="Times New Roman"/>
          <w:b/>
        </w:rPr>
        <w:t>8</w:t>
      </w:r>
    </w:p>
    <w:p w:rsidR="00D041CF" w:rsidRPr="000E36BC" w:rsidRDefault="00D041CF" w:rsidP="004B5A70">
      <w:pPr>
        <w:jc w:val="both"/>
        <w:rPr>
          <w:rFonts w:cs="Times New Roman"/>
          <w:b/>
        </w:rPr>
      </w:pPr>
    </w:p>
    <w:p w:rsidR="00D041CF" w:rsidRDefault="00D041CF" w:rsidP="004B5A70">
      <w:pPr>
        <w:pStyle w:val="Odlomakpopisa"/>
        <w:numPr>
          <w:ilvl w:val="0"/>
          <w:numId w:val="1"/>
        </w:numPr>
        <w:jc w:val="both"/>
        <w:rPr>
          <w:rFonts w:cs="Times New Roman"/>
          <w:b/>
        </w:rPr>
      </w:pPr>
      <w:r w:rsidRPr="00805BB6">
        <w:rPr>
          <w:rFonts w:cs="Times New Roman"/>
          <w:b/>
        </w:rPr>
        <w:t>Kupoprodaja nekretnina ………………………………………………………………………………………………</w:t>
      </w:r>
      <w:r w:rsidR="00945A4C">
        <w:rPr>
          <w:rFonts w:cs="Times New Roman"/>
          <w:b/>
        </w:rPr>
        <w:t>..9</w:t>
      </w:r>
    </w:p>
    <w:p w:rsidR="00D041CF" w:rsidRPr="000E36BC" w:rsidRDefault="00D041CF" w:rsidP="004B5A70">
      <w:pPr>
        <w:pStyle w:val="Odlomakpopisa"/>
        <w:jc w:val="both"/>
        <w:rPr>
          <w:rFonts w:cs="Times New Roman"/>
          <w:b/>
        </w:rPr>
      </w:pPr>
    </w:p>
    <w:p w:rsidR="00D041CF" w:rsidRPr="000E36BC" w:rsidRDefault="00D041CF" w:rsidP="004B5A70">
      <w:pPr>
        <w:jc w:val="both"/>
        <w:rPr>
          <w:rFonts w:cs="Times New Roman"/>
          <w:b/>
        </w:rPr>
      </w:pPr>
    </w:p>
    <w:p w:rsidR="00D041CF" w:rsidRPr="00805BB6" w:rsidRDefault="00D041CF" w:rsidP="004B5A70">
      <w:pPr>
        <w:pStyle w:val="Odlomakpopisa"/>
        <w:numPr>
          <w:ilvl w:val="1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Rekapitulacija kupoprodaje po vrstama nekre</w:t>
      </w:r>
      <w:r>
        <w:rPr>
          <w:rFonts w:cs="Times New Roman"/>
        </w:rPr>
        <w:t>tnine za razdoblje od 01.01.2019</w:t>
      </w:r>
      <w:r w:rsidRPr="00805BB6">
        <w:rPr>
          <w:rFonts w:cs="Times New Roman"/>
        </w:rPr>
        <w:t>.</w:t>
      </w:r>
    </w:p>
    <w:p w:rsidR="00D041CF" w:rsidRPr="00805BB6" w:rsidRDefault="00D041CF" w:rsidP="004B5A70">
      <w:pPr>
        <w:pStyle w:val="Odlomakpopisa"/>
        <w:ind w:left="1440"/>
        <w:jc w:val="both"/>
        <w:rPr>
          <w:rFonts w:cs="Times New Roman"/>
        </w:rPr>
      </w:pPr>
      <w:r>
        <w:rPr>
          <w:rFonts w:cs="Times New Roman"/>
        </w:rPr>
        <w:t>do 31.12.2019</w:t>
      </w:r>
      <w:r w:rsidRPr="00805BB6">
        <w:rPr>
          <w:rFonts w:cs="Times New Roman"/>
        </w:rPr>
        <w:t>.</w:t>
      </w:r>
    </w:p>
    <w:p w:rsidR="00D041CF" w:rsidRPr="00805BB6" w:rsidRDefault="00D041CF" w:rsidP="004B5A70">
      <w:pPr>
        <w:pStyle w:val="Odlomakpopisa"/>
        <w:numPr>
          <w:ilvl w:val="1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Rekapitulacija kupoprodaje po vrstama nekretnine i naseljima za razdoblje od</w:t>
      </w:r>
    </w:p>
    <w:p w:rsidR="00D041CF" w:rsidRPr="00B125E7" w:rsidRDefault="00D041CF" w:rsidP="004B5A70">
      <w:pPr>
        <w:pStyle w:val="Odlomakpopisa"/>
        <w:ind w:left="1440"/>
        <w:jc w:val="both"/>
        <w:rPr>
          <w:rFonts w:cs="Times New Roman"/>
        </w:rPr>
      </w:pPr>
      <w:r>
        <w:rPr>
          <w:rFonts w:cs="Times New Roman"/>
        </w:rPr>
        <w:t>01.01.2019. do 31.12.2019</w:t>
      </w:r>
      <w:r w:rsidRPr="00805BB6">
        <w:rPr>
          <w:rFonts w:cs="Times New Roman"/>
        </w:rPr>
        <w:t>.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Stan/apartman kupoprodaja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Stan/apartman kupoprodaja u pojedinim naseljima odnosno kat. općinama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OK – stambena zgrada (kuća) – kupoprodaja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OK – stambena zgrada (kuća) – kupoprodaja u pojedinim naseljima odnosno kat. općinama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PZG – poslovne zgrade – kupoprodaja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PZG – poslovne zgrade – kupoprodaja u pojedinim naseljima odnosno kat. općinama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G – garaža - kupoprodaja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G – garaža - kupoprodaja u pojedinim naseljima odnosno kat. općinama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GZ – građevinska zemljišta – kupoprodaja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GZ – građevinska zemljišta – kupoprodaja u pojedinim naseljima odnosno kat. općinama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OS – ostalo – kupoprodaja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OS – ostalo – kupoprodaja u pojedinim naseljima odnosno kat. općinama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PGM -  Parkirno garažno mjesto – kupoprodaja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PGM -  Parkirno garažno mjesto – kupoprodaja u pojedinim naseljima odnosno kat. općinama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PP – poslovni prostori - kupoprodaja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PP – poslovni prostori - kupoprodaja u pojedinim naseljima odnosno kat. općinama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lastRenderedPageBreak/>
        <w:t>PZ – poljoprivredno zemljište – kupoprodaja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PZ – poljoprivredno zemljište – kupoprodaja u pojedinim naseljima odnosno kat. općinama</w:t>
      </w:r>
    </w:p>
    <w:p w:rsidR="00D041CF" w:rsidRPr="00805BB6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>RN – različite nekretnine  - kupoprodaja</w:t>
      </w:r>
    </w:p>
    <w:p w:rsidR="00D041CF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 w:rsidRPr="00805BB6">
        <w:rPr>
          <w:rFonts w:cs="Times New Roman"/>
        </w:rPr>
        <w:t xml:space="preserve">RN – različite nekretnine  - kupoprodaja u pojedinim naseljima odnosno kat. </w:t>
      </w:r>
      <w:r>
        <w:rPr>
          <w:rFonts w:cs="Times New Roman"/>
        </w:rPr>
        <w:t>o</w:t>
      </w:r>
      <w:r w:rsidRPr="00805BB6">
        <w:rPr>
          <w:rFonts w:cs="Times New Roman"/>
        </w:rPr>
        <w:t>pćinama</w:t>
      </w:r>
    </w:p>
    <w:p w:rsidR="00D041CF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</w:rPr>
        <w:t>VPM- parkirno mjesto- kupoprodaja</w:t>
      </w:r>
    </w:p>
    <w:p w:rsidR="00D041CF" w:rsidRDefault="00D041CF" w:rsidP="004B5A70">
      <w:pPr>
        <w:pStyle w:val="Odlomakpopisa"/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VPR- parkirno mjesto- </w:t>
      </w:r>
      <w:r w:rsidRPr="00805BB6">
        <w:rPr>
          <w:rFonts w:cs="Times New Roman"/>
        </w:rPr>
        <w:t xml:space="preserve">kupoprodaja u pojedinim naseljima odnosno kat. </w:t>
      </w:r>
      <w:r>
        <w:rPr>
          <w:rFonts w:cs="Times New Roman"/>
        </w:rPr>
        <w:t>o</w:t>
      </w:r>
      <w:r w:rsidRPr="00805BB6">
        <w:rPr>
          <w:rFonts w:cs="Times New Roman"/>
        </w:rPr>
        <w:t>pćinama</w:t>
      </w:r>
    </w:p>
    <w:p w:rsidR="00D041CF" w:rsidRPr="00BB0B17" w:rsidRDefault="00D041CF" w:rsidP="004B5A70">
      <w:pPr>
        <w:jc w:val="both"/>
        <w:rPr>
          <w:rFonts w:cs="Times New Roman"/>
        </w:rPr>
      </w:pPr>
    </w:p>
    <w:p w:rsidR="00D041CF" w:rsidRPr="000E36BC" w:rsidRDefault="00D041CF" w:rsidP="004B5A70">
      <w:pPr>
        <w:jc w:val="both"/>
        <w:rPr>
          <w:rFonts w:cs="Times New Roman"/>
        </w:rPr>
      </w:pPr>
    </w:p>
    <w:p w:rsidR="000A44B5" w:rsidRPr="00805BB6" w:rsidRDefault="000A44B5" w:rsidP="004B5A70">
      <w:pPr>
        <w:pStyle w:val="Odlomakpopisa"/>
        <w:ind w:left="1440"/>
        <w:jc w:val="both"/>
        <w:rPr>
          <w:rFonts w:cs="Times New Roman"/>
        </w:rPr>
      </w:pPr>
    </w:p>
    <w:p w:rsidR="000A44B5" w:rsidRDefault="000A44B5" w:rsidP="004B5A70">
      <w:pPr>
        <w:pStyle w:val="Odlomakpopisa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A</w:t>
      </w:r>
      <w:r w:rsidRPr="00805BB6">
        <w:rPr>
          <w:rFonts w:cs="Times New Roman"/>
          <w:b/>
        </w:rPr>
        <w:t xml:space="preserve">naliza zaprimljenih procjembenih elaborata koji su razmatrani na sjednicama </w:t>
      </w:r>
      <w:r>
        <w:rPr>
          <w:rFonts w:cs="Times New Roman"/>
          <w:b/>
        </w:rPr>
        <w:t>Zajedničkog procjeniteljskog</w:t>
      </w:r>
      <w:r w:rsidRPr="00805BB6">
        <w:rPr>
          <w:rFonts w:cs="Times New Roman"/>
          <w:b/>
        </w:rPr>
        <w:t xml:space="preserve"> povjerenstva grada Zadra i </w:t>
      </w:r>
      <w:r>
        <w:rPr>
          <w:rFonts w:cs="Times New Roman"/>
          <w:b/>
        </w:rPr>
        <w:t>Zadarske ž</w:t>
      </w:r>
      <w:r w:rsidRPr="00805BB6">
        <w:rPr>
          <w:rFonts w:cs="Times New Roman"/>
          <w:b/>
        </w:rPr>
        <w:t xml:space="preserve">upanije </w:t>
      </w:r>
      <w:r>
        <w:rPr>
          <w:rFonts w:cs="Times New Roman"/>
          <w:b/>
        </w:rPr>
        <w:t>………………………………………………………………</w:t>
      </w:r>
      <w:r w:rsidR="004B5A70">
        <w:rPr>
          <w:rFonts w:cs="Times New Roman"/>
          <w:b/>
        </w:rPr>
        <w:t>………………………………………………………….……………</w:t>
      </w:r>
      <w:r w:rsidR="00B70C39">
        <w:rPr>
          <w:rFonts w:cs="Times New Roman"/>
          <w:b/>
        </w:rPr>
        <w:t>21</w:t>
      </w:r>
    </w:p>
    <w:p w:rsidR="000A44B5" w:rsidRPr="001411D0" w:rsidRDefault="000A44B5" w:rsidP="004B5A70">
      <w:pPr>
        <w:jc w:val="both"/>
        <w:rPr>
          <w:rFonts w:cs="Times New Roman"/>
          <w:b/>
        </w:rPr>
      </w:pPr>
    </w:p>
    <w:p w:rsidR="000A44B5" w:rsidRPr="003B5A1A" w:rsidRDefault="000A44B5" w:rsidP="004B5A70">
      <w:pPr>
        <w:spacing w:after="0"/>
        <w:jc w:val="both"/>
        <w:rPr>
          <w:rFonts w:cs="Times New Roman"/>
        </w:rPr>
      </w:pPr>
      <w:r w:rsidRPr="003B5A1A">
        <w:rPr>
          <w:rFonts w:cs="Times New Roman"/>
        </w:rPr>
        <w:t>7.1.  Ukupan broj procjembenih elaborata koji su razmatrani u razdoblju od 01.01.2018. do</w:t>
      </w:r>
    </w:p>
    <w:p w:rsidR="000A44B5" w:rsidRDefault="00D742FB" w:rsidP="004B5A70">
      <w:pPr>
        <w:pStyle w:val="Odlomakpopisa"/>
        <w:spacing w:after="0"/>
        <w:ind w:left="1440"/>
        <w:jc w:val="both"/>
        <w:rPr>
          <w:rFonts w:cs="Times New Roman"/>
        </w:rPr>
      </w:pPr>
      <w:r>
        <w:rPr>
          <w:rFonts w:cs="Times New Roman"/>
        </w:rPr>
        <w:t>31.12.2019</w:t>
      </w:r>
      <w:r w:rsidR="000A44B5">
        <w:rPr>
          <w:rFonts w:cs="Times New Roman"/>
        </w:rPr>
        <w:t>.</w:t>
      </w:r>
    </w:p>
    <w:p w:rsidR="000A44B5" w:rsidRDefault="000A44B5" w:rsidP="004B5A70">
      <w:pPr>
        <w:spacing w:after="0"/>
        <w:jc w:val="both"/>
        <w:rPr>
          <w:rFonts w:cs="Times New Roman"/>
        </w:rPr>
      </w:pPr>
      <w:r>
        <w:rPr>
          <w:rFonts w:cs="Times New Roman"/>
        </w:rPr>
        <w:t>7.2. Broj zaprimljenih elaborata prema vrsti nekretnine za razdoblje od 01.01.2018. do</w:t>
      </w:r>
    </w:p>
    <w:p w:rsidR="000A44B5" w:rsidRPr="00AE7C39" w:rsidRDefault="00D742FB" w:rsidP="004B5A70">
      <w:pPr>
        <w:spacing w:after="0"/>
        <w:jc w:val="both"/>
        <w:rPr>
          <w:rFonts w:cs="Times New Roman"/>
        </w:rPr>
      </w:pPr>
      <w:r>
        <w:rPr>
          <w:rFonts w:cs="Times New Roman"/>
        </w:rPr>
        <w:t>31.12.2019</w:t>
      </w:r>
      <w:r w:rsidR="000A44B5">
        <w:rPr>
          <w:rFonts w:cs="Times New Roman"/>
        </w:rPr>
        <w:t>.</w:t>
      </w:r>
    </w:p>
    <w:p w:rsidR="000A44B5" w:rsidRDefault="000A44B5" w:rsidP="004B5A70">
      <w:pPr>
        <w:spacing w:after="0"/>
        <w:ind w:left="708"/>
        <w:jc w:val="both"/>
        <w:rPr>
          <w:rFonts w:cs="Times New Roman"/>
        </w:rPr>
      </w:pPr>
      <w:r>
        <w:rPr>
          <w:rFonts w:cs="Times New Roman"/>
        </w:rPr>
        <w:t xml:space="preserve">7.3. </w:t>
      </w:r>
      <w:r w:rsidRPr="00893C45">
        <w:rPr>
          <w:rFonts w:cs="Times New Roman"/>
        </w:rPr>
        <w:t>Promjena broja zaprimljenih i razmatranih procjembenih elaborata u odnosu na prethodne godine</w:t>
      </w:r>
    </w:p>
    <w:p w:rsidR="000A44B5" w:rsidRPr="00893C45" w:rsidRDefault="000A44B5" w:rsidP="004B5A70">
      <w:pPr>
        <w:spacing w:after="0"/>
        <w:ind w:left="708"/>
        <w:jc w:val="both"/>
        <w:rPr>
          <w:rFonts w:cs="Times New Roman"/>
        </w:rPr>
      </w:pPr>
      <w:r>
        <w:rPr>
          <w:rFonts w:cs="Times New Roman"/>
        </w:rPr>
        <w:t>7</w:t>
      </w:r>
      <w:r w:rsidRPr="00893C45">
        <w:rPr>
          <w:rFonts w:cs="Times New Roman"/>
        </w:rPr>
        <w:t>.</w:t>
      </w:r>
      <w:r>
        <w:rPr>
          <w:rFonts w:cs="Times New Roman"/>
        </w:rPr>
        <w:t>3.1</w:t>
      </w:r>
      <w:r w:rsidRPr="00893C45">
        <w:rPr>
          <w:rFonts w:cs="Times New Roman"/>
        </w:rPr>
        <w:t>. Ukupan broj zaprimljenih elaborata</w:t>
      </w:r>
    </w:p>
    <w:p w:rsidR="000A44B5" w:rsidRPr="005D4C86" w:rsidRDefault="000A44B5" w:rsidP="004B5A70">
      <w:pPr>
        <w:pStyle w:val="Odlomakpopisa"/>
        <w:spacing w:after="0"/>
        <w:ind w:left="0" w:firstLine="708"/>
        <w:jc w:val="both"/>
        <w:rPr>
          <w:rFonts w:cs="Times New Roman"/>
        </w:rPr>
      </w:pPr>
      <w:r>
        <w:rPr>
          <w:rFonts w:cs="Times New Roman"/>
        </w:rPr>
        <w:t>7</w:t>
      </w:r>
      <w:r w:rsidRPr="005D4C86">
        <w:rPr>
          <w:rFonts w:cs="Times New Roman"/>
        </w:rPr>
        <w:t>.</w:t>
      </w:r>
      <w:r>
        <w:rPr>
          <w:rFonts w:cs="Times New Roman"/>
        </w:rPr>
        <w:t>3</w:t>
      </w:r>
      <w:r w:rsidRPr="005D4C86">
        <w:rPr>
          <w:rFonts w:cs="Times New Roman"/>
        </w:rPr>
        <w:t>.</w:t>
      </w:r>
      <w:r>
        <w:rPr>
          <w:rFonts w:cs="Times New Roman"/>
        </w:rPr>
        <w:t>2.</w:t>
      </w:r>
      <w:r w:rsidRPr="005D4C86">
        <w:rPr>
          <w:rFonts w:cs="Times New Roman"/>
        </w:rPr>
        <w:t xml:space="preserve"> </w:t>
      </w:r>
      <w:r>
        <w:rPr>
          <w:rFonts w:cs="Times New Roman"/>
        </w:rPr>
        <w:t>U</w:t>
      </w:r>
      <w:r w:rsidRPr="005D4C86">
        <w:rPr>
          <w:rFonts w:cs="Times New Roman"/>
        </w:rPr>
        <w:t>kupan broj elaborata na koje je dano pozitivno mišljenje povjerenstva</w:t>
      </w:r>
    </w:p>
    <w:p w:rsidR="000A44B5" w:rsidRDefault="000A44B5" w:rsidP="004B5A70">
      <w:pPr>
        <w:pStyle w:val="Odlomakpopisa"/>
        <w:spacing w:after="0"/>
        <w:ind w:left="0" w:firstLine="708"/>
        <w:jc w:val="both"/>
        <w:rPr>
          <w:rFonts w:cs="Times New Roman"/>
        </w:rPr>
      </w:pPr>
      <w:r>
        <w:rPr>
          <w:rFonts w:cs="Times New Roman"/>
        </w:rPr>
        <w:t>7</w:t>
      </w:r>
      <w:r w:rsidRPr="005D4C86">
        <w:rPr>
          <w:rFonts w:cs="Times New Roman"/>
        </w:rPr>
        <w:t>.</w:t>
      </w:r>
      <w:r>
        <w:rPr>
          <w:rFonts w:cs="Times New Roman"/>
        </w:rPr>
        <w:t>3</w:t>
      </w:r>
      <w:r w:rsidRPr="005D4C86">
        <w:rPr>
          <w:rFonts w:cs="Times New Roman"/>
        </w:rPr>
        <w:t>.</w:t>
      </w:r>
      <w:r>
        <w:rPr>
          <w:rFonts w:cs="Times New Roman"/>
        </w:rPr>
        <w:t>3   U</w:t>
      </w:r>
      <w:r w:rsidRPr="005D4C86">
        <w:rPr>
          <w:rFonts w:cs="Times New Roman"/>
        </w:rPr>
        <w:t>kupan broj elaborata vraćenih na ispravak ili dopunu</w:t>
      </w:r>
    </w:p>
    <w:p w:rsidR="000A44B5" w:rsidRPr="00F032EC" w:rsidRDefault="000A44B5" w:rsidP="004B5A70">
      <w:pPr>
        <w:pStyle w:val="Odlomakpopisa"/>
        <w:spacing w:after="0"/>
        <w:ind w:left="0" w:firstLine="708"/>
        <w:jc w:val="both"/>
        <w:rPr>
          <w:rFonts w:cs="Times New Roman"/>
        </w:rPr>
      </w:pPr>
      <w:r>
        <w:rPr>
          <w:rFonts w:cs="Times New Roman"/>
        </w:rPr>
        <w:t xml:space="preserve">7.4. </w:t>
      </w:r>
      <w:r w:rsidRPr="00F032EC">
        <w:t>Ukupan broj zahtjeva za izvatkom iz zbirke kupoprodajnih cijena prema vrsti nekretnina</w:t>
      </w:r>
    </w:p>
    <w:p w:rsidR="000A44B5" w:rsidRPr="00F032EC" w:rsidRDefault="000A44B5" w:rsidP="004B5A70">
      <w:pPr>
        <w:pStyle w:val="Odlomakpopisa"/>
        <w:spacing w:after="0"/>
        <w:ind w:left="0" w:firstLine="708"/>
        <w:jc w:val="both"/>
        <w:rPr>
          <w:rFonts w:cs="Times New Roman"/>
        </w:rPr>
      </w:pPr>
      <w:r w:rsidRPr="00F032EC">
        <w:t>za Grad Za</w:t>
      </w:r>
      <w:r>
        <w:t>dar</w:t>
      </w:r>
    </w:p>
    <w:p w:rsidR="000A44B5" w:rsidRDefault="000A44B5" w:rsidP="004B5A70">
      <w:pPr>
        <w:pStyle w:val="Odlomakpopisa"/>
        <w:ind w:left="708"/>
        <w:jc w:val="both"/>
        <w:rPr>
          <w:b/>
        </w:rPr>
      </w:pPr>
    </w:p>
    <w:p w:rsidR="000A44B5" w:rsidRPr="00241722" w:rsidRDefault="000A44B5" w:rsidP="004B5A70">
      <w:pPr>
        <w:pStyle w:val="Odlomakpopisa"/>
        <w:ind w:left="708"/>
        <w:jc w:val="both"/>
        <w:rPr>
          <w:b/>
        </w:rPr>
      </w:pPr>
    </w:p>
    <w:p w:rsidR="000A44B5" w:rsidRPr="00F032EC" w:rsidRDefault="004B5A70" w:rsidP="004B5A70">
      <w:pPr>
        <w:ind w:left="426"/>
        <w:jc w:val="both"/>
        <w:rPr>
          <w:b/>
        </w:rPr>
      </w:pPr>
      <w:r>
        <w:rPr>
          <w:b/>
        </w:rPr>
        <w:t>8.</w:t>
      </w:r>
      <w:r w:rsidR="000A44B5" w:rsidRPr="00F032EC">
        <w:rPr>
          <w:b/>
        </w:rPr>
        <w:t xml:space="preserve"> </w:t>
      </w:r>
      <w:r>
        <w:rPr>
          <w:b/>
        </w:rPr>
        <w:t xml:space="preserve"> Z</w:t>
      </w:r>
      <w:r w:rsidR="000A44B5" w:rsidRPr="00F032EC">
        <w:rPr>
          <w:b/>
        </w:rPr>
        <w:t>aključak…………………………………………………</w:t>
      </w:r>
      <w:r w:rsidR="000A44B5">
        <w:rPr>
          <w:b/>
        </w:rPr>
        <w:t>……</w:t>
      </w:r>
      <w:r>
        <w:rPr>
          <w:b/>
        </w:rPr>
        <w:t>…………………</w:t>
      </w:r>
      <w:r w:rsidR="000A44B5" w:rsidRPr="00F032EC">
        <w:rPr>
          <w:b/>
        </w:rPr>
        <w:t>………………………</w:t>
      </w:r>
      <w:r w:rsidR="00945A4C">
        <w:rPr>
          <w:b/>
        </w:rPr>
        <w:t>…………</w:t>
      </w:r>
      <w:r>
        <w:rPr>
          <w:b/>
        </w:rPr>
        <w:t>……………2</w:t>
      </w:r>
      <w:r w:rsidR="00945A4C">
        <w:rPr>
          <w:b/>
        </w:rPr>
        <w:t>5</w:t>
      </w:r>
    </w:p>
    <w:p w:rsidR="000A44B5" w:rsidRPr="005D4C86" w:rsidRDefault="000A44B5" w:rsidP="004B5A70">
      <w:pPr>
        <w:pStyle w:val="Odlomakpopisa"/>
        <w:ind w:left="0" w:firstLine="708"/>
        <w:jc w:val="both"/>
        <w:rPr>
          <w:rFonts w:cs="Times New Roman"/>
        </w:rPr>
      </w:pPr>
    </w:p>
    <w:p w:rsidR="000A44B5" w:rsidRPr="00E80535" w:rsidRDefault="000A44B5" w:rsidP="004B5A70">
      <w:pPr>
        <w:jc w:val="both"/>
        <w:rPr>
          <w:rFonts w:cs="Times New Roman"/>
        </w:rPr>
      </w:pPr>
    </w:p>
    <w:p w:rsidR="000A44B5" w:rsidRPr="008771A6" w:rsidRDefault="000A44B5" w:rsidP="004B5A70">
      <w:pPr>
        <w:pStyle w:val="Odlomakpopisa"/>
        <w:ind w:left="0"/>
        <w:jc w:val="both"/>
        <w:rPr>
          <w:rFonts w:cs="Times New Roman"/>
          <w:u w:val="single"/>
        </w:rPr>
      </w:pPr>
    </w:p>
    <w:p w:rsidR="000A44B5" w:rsidRPr="008771A6" w:rsidRDefault="000A44B5" w:rsidP="004B5A70">
      <w:pPr>
        <w:pStyle w:val="Odlomakpopisa"/>
        <w:ind w:left="0"/>
        <w:jc w:val="both"/>
        <w:rPr>
          <w:rFonts w:cs="Times New Roman"/>
        </w:rPr>
      </w:pPr>
    </w:p>
    <w:p w:rsidR="000A44B5" w:rsidRPr="008771A6" w:rsidRDefault="000A44B5" w:rsidP="004B5A70">
      <w:pPr>
        <w:pStyle w:val="Odlomakpopisa"/>
        <w:ind w:left="0"/>
        <w:jc w:val="both"/>
        <w:rPr>
          <w:rFonts w:cs="Times New Roman"/>
        </w:rPr>
      </w:pPr>
    </w:p>
    <w:p w:rsidR="000A44B5" w:rsidRPr="008771A6" w:rsidRDefault="000A44B5" w:rsidP="004B5A70">
      <w:pPr>
        <w:pStyle w:val="Odlomakpopisa"/>
        <w:ind w:left="0"/>
        <w:jc w:val="both"/>
        <w:rPr>
          <w:rFonts w:cs="Times New Roman"/>
        </w:rPr>
      </w:pPr>
    </w:p>
    <w:p w:rsidR="000A44B5" w:rsidRPr="008771A6" w:rsidRDefault="000A44B5" w:rsidP="004B5A70">
      <w:pPr>
        <w:pStyle w:val="Odlomakpopisa"/>
        <w:ind w:left="0"/>
        <w:jc w:val="both"/>
        <w:rPr>
          <w:rFonts w:cs="Times New Roman"/>
        </w:rPr>
      </w:pPr>
    </w:p>
    <w:p w:rsidR="000A44B5" w:rsidRPr="008771A6" w:rsidRDefault="000A44B5" w:rsidP="004B5A70">
      <w:pPr>
        <w:jc w:val="both"/>
        <w:rPr>
          <w:rFonts w:cs="Times New Roman"/>
          <w:b/>
        </w:rPr>
      </w:pPr>
    </w:p>
    <w:p w:rsidR="000A44B5" w:rsidRPr="008771A6" w:rsidRDefault="000A44B5" w:rsidP="004B5A70">
      <w:pPr>
        <w:jc w:val="both"/>
        <w:rPr>
          <w:rFonts w:cs="Times New Roman"/>
          <w:b/>
        </w:rPr>
      </w:pPr>
    </w:p>
    <w:p w:rsidR="000A44B5" w:rsidRPr="008771A6" w:rsidRDefault="000A44B5" w:rsidP="004B5A70">
      <w:pPr>
        <w:jc w:val="both"/>
        <w:rPr>
          <w:rFonts w:cs="Times New Roman"/>
          <w:b/>
        </w:rPr>
      </w:pPr>
    </w:p>
    <w:p w:rsidR="000A44B5" w:rsidRPr="008771A6" w:rsidRDefault="000A44B5" w:rsidP="004B5A70">
      <w:pPr>
        <w:jc w:val="both"/>
        <w:rPr>
          <w:rFonts w:cs="Times New Roman"/>
          <w:b/>
        </w:rPr>
      </w:pPr>
    </w:p>
    <w:p w:rsidR="000A44B5" w:rsidRPr="001411D0" w:rsidRDefault="000A44B5" w:rsidP="00E062BD">
      <w:pPr>
        <w:pStyle w:val="Odlomakpopisa"/>
        <w:numPr>
          <w:ilvl w:val="0"/>
          <w:numId w:val="8"/>
        </w:numPr>
        <w:rPr>
          <w:rFonts w:cs="Times New Roman"/>
          <w:b/>
          <w:sz w:val="28"/>
          <w:szCs w:val="28"/>
        </w:rPr>
      </w:pPr>
      <w:r w:rsidRPr="001411D0">
        <w:rPr>
          <w:rFonts w:cs="Times New Roman"/>
          <w:b/>
          <w:sz w:val="28"/>
          <w:szCs w:val="28"/>
        </w:rPr>
        <w:lastRenderedPageBreak/>
        <w:t>UVOD</w:t>
      </w:r>
    </w:p>
    <w:p w:rsidR="000A44B5" w:rsidRPr="00D4073A" w:rsidRDefault="000A44B5" w:rsidP="00E062BD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C47066" w:rsidRPr="001411D0" w:rsidRDefault="00C47066" w:rsidP="004B5A70">
      <w:pPr>
        <w:ind w:firstLine="708"/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color w:val="000000" w:themeColor="text1"/>
          <w:sz w:val="24"/>
          <w:szCs w:val="24"/>
        </w:rPr>
        <w:t xml:space="preserve">Stupanjem na snagu Zakona o procjeni vrijednosti nekretnine </w:t>
      </w:r>
      <w:r w:rsidRPr="001411D0">
        <w:rPr>
          <w:rFonts w:cs="Times New Roman"/>
          <w:sz w:val="24"/>
          <w:szCs w:val="24"/>
        </w:rPr>
        <w:t xml:space="preserve">(»Narodne novine«, broj 78/2015), </w:t>
      </w:r>
      <w:r w:rsidR="000845E4">
        <w:rPr>
          <w:rFonts w:cs="Times New Roman"/>
          <w:sz w:val="24"/>
          <w:szCs w:val="24"/>
        </w:rPr>
        <w:t xml:space="preserve">koji je stupio na snagu 25.srpnja 2015. </w:t>
      </w:r>
      <w:r w:rsidRPr="001411D0">
        <w:rPr>
          <w:rFonts w:cs="Times New Roman"/>
          <w:sz w:val="24"/>
          <w:szCs w:val="24"/>
        </w:rPr>
        <w:t>regulirana je procjena vrijednosti nekretnina, te  je uređena obveza grada na izradu godišnjeg Izvješća o tržištu nekretnina za prethodnu kalendarsku godinu, evidentiranih u Zbirci kupoprodajnih cijena te objavu istog na svojim mrežnim stranicama uz prethodnu suglasnost Povjerenstava do 31. ožujka tekuće godine.</w:t>
      </w:r>
    </w:p>
    <w:p w:rsidR="00C47066" w:rsidRPr="001411D0" w:rsidRDefault="00C47066" w:rsidP="004B5A70">
      <w:p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 xml:space="preserve">Zakonom se uređuju osnovni pojmovi iz područja procjene, sastav i nadležnosti procjeniteljskih povjerenstava i visokog procjeniteljskog povjerenstva, nadležnosti upravnih tijela županija i velikog grada u provedbi ovog Zakona, </w:t>
      </w:r>
      <w:r w:rsidRPr="001411D0">
        <w:rPr>
          <w:rFonts w:cs="Times New Roman"/>
          <w:color w:val="000000"/>
          <w:sz w:val="24"/>
          <w:szCs w:val="24"/>
          <w:shd w:val="clear" w:color="auto" w:fill="FFFFFF"/>
        </w:rPr>
        <w:t>metode procjenjivanja vrijednosti nekretnina, način prikupljanja, evidentiranja, evaluacije i izdavanja podataka potrebnih za procjenu vrijednosti nekretnina za sve nekretnine u Republici Hrvatskoj, neovisno u čijem su vlasništvu.</w:t>
      </w:r>
    </w:p>
    <w:p w:rsidR="000A44B5" w:rsidRPr="001411D0" w:rsidRDefault="000A44B5" w:rsidP="004B5A70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1411D0">
        <w:rPr>
          <w:rFonts w:cs="Times New Roman"/>
          <w:color w:val="000000" w:themeColor="text1"/>
          <w:sz w:val="24"/>
          <w:szCs w:val="24"/>
        </w:rPr>
        <w:t>Grad Zadar ima status velikog grada i obuhvaća područje katastarskih općina i to:  k.o Zadar, k.o. Diklo, k.o. Crno, k.o. Bokanjac, k.o. Petračane, k.o. Veli Iž,, k.o. Mali Iž, k.o. Silba k.o. Olib, k.o. Molat, k.o. Zapuntel, k.o. Ist, k.o. Rava, k.o. Premuda.</w:t>
      </w:r>
    </w:p>
    <w:p w:rsidR="00C47066" w:rsidRDefault="000A44B5" w:rsidP="004B5A70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1411D0">
        <w:rPr>
          <w:rFonts w:cs="Times New Roman"/>
          <w:color w:val="000000" w:themeColor="text1"/>
          <w:sz w:val="24"/>
          <w:szCs w:val="24"/>
        </w:rPr>
        <w:t>Administrativnom području Grada Zadra osim užeg gradskog područja pripadaju i obližnja naselja: Babindub, Crno, Kožino i Petrčane te otoci  Ist, Mali Iž, Veli iž, Molat, Olib, Premuda, Rava i Silbe</w:t>
      </w:r>
      <w:r w:rsidRPr="001411D0">
        <w:rPr>
          <w:rStyle w:val="Referencafusnote"/>
          <w:rFonts w:cs="Times New Roman"/>
          <w:color w:val="000000" w:themeColor="text1"/>
          <w:sz w:val="24"/>
          <w:szCs w:val="24"/>
        </w:rPr>
        <w:footnoteReference w:id="1"/>
      </w:r>
      <w:r w:rsidRPr="001411D0">
        <w:rPr>
          <w:rFonts w:cs="Times New Roman"/>
          <w:color w:val="000000" w:themeColor="text1"/>
          <w:sz w:val="24"/>
          <w:szCs w:val="24"/>
        </w:rPr>
        <w:t>. Površina Grada Zadra, uključujući i navedene otoke iznosi 194 km</w:t>
      </w:r>
      <w:r w:rsidRPr="001411D0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1411D0">
        <w:rPr>
          <w:rFonts w:cs="Times New Roman"/>
          <w:color w:val="000000" w:themeColor="text1"/>
          <w:sz w:val="24"/>
          <w:szCs w:val="24"/>
        </w:rPr>
        <w:t xml:space="preserve"> .</w:t>
      </w:r>
    </w:p>
    <w:p w:rsidR="000A44B5" w:rsidRPr="00C47066" w:rsidRDefault="000A44B5" w:rsidP="004B5A70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Ministarstvo gradi</w:t>
      </w:r>
      <w:r w:rsidR="000845E4">
        <w:rPr>
          <w:rFonts w:cs="Times New Roman"/>
          <w:sz w:val="24"/>
          <w:szCs w:val="24"/>
        </w:rPr>
        <w:t xml:space="preserve">teljstva i prostornoga uređenja sukladno čl.6 Zakona </w:t>
      </w:r>
      <w:r w:rsidRPr="001411D0">
        <w:rPr>
          <w:rFonts w:cs="Times New Roman"/>
          <w:sz w:val="24"/>
          <w:szCs w:val="24"/>
        </w:rPr>
        <w:t xml:space="preserve">izradilo je informacijski sustav tržišta nekretnina, aplikaciju </w:t>
      </w:r>
      <w:r w:rsidRPr="001411D0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eNekretnine </w:t>
      </w:r>
      <w:r w:rsidRPr="001411D0">
        <w:rPr>
          <w:rFonts w:cs="Times New Roman"/>
          <w:sz w:val="24"/>
          <w:szCs w:val="24"/>
        </w:rPr>
        <w:t>za potrebe provedbe Zakona o procjeni vrijednosti nekretnina čiji je sastavni dio Zbirka kupoprodajnih cijena u kojoj se evidentiraju podaci iz ugovora o prodaji ili drugom načinu raspolaganja nekretninama naplatnim putem.</w:t>
      </w:r>
    </w:p>
    <w:p w:rsidR="000A44B5" w:rsidRPr="001411D0" w:rsidRDefault="000A44B5" w:rsidP="004B5A70">
      <w:pPr>
        <w:jc w:val="both"/>
        <w:rPr>
          <w:rFonts w:eastAsia="Times New Roman" w:cs="Times New Roman"/>
          <w:sz w:val="24"/>
          <w:szCs w:val="24"/>
        </w:rPr>
      </w:pPr>
      <w:r w:rsidRPr="001411D0">
        <w:rPr>
          <w:rFonts w:eastAsia="Times New Roman" w:cs="Times New Roman"/>
          <w:sz w:val="24"/>
          <w:szCs w:val="24"/>
        </w:rPr>
        <w:t>Predmet ovog izvješća su podaci koji se odnose n</w:t>
      </w:r>
      <w:r>
        <w:rPr>
          <w:rFonts w:eastAsia="Times New Roman" w:cs="Times New Roman"/>
          <w:sz w:val="24"/>
          <w:szCs w:val="24"/>
        </w:rPr>
        <w:t>a razdoblje od 01. siječnja 2019. godine do 31. prosinca 2019</w:t>
      </w:r>
      <w:r w:rsidRPr="001411D0">
        <w:rPr>
          <w:rFonts w:eastAsia="Times New Roman" w:cs="Times New Roman"/>
          <w:sz w:val="24"/>
          <w:szCs w:val="24"/>
        </w:rPr>
        <w:t>. godine.</w:t>
      </w:r>
    </w:p>
    <w:p w:rsidR="000A44B5" w:rsidRPr="001411D0" w:rsidRDefault="000A44B5" w:rsidP="004B5A70">
      <w:pPr>
        <w:jc w:val="both"/>
        <w:rPr>
          <w:rFonts w:eastAsia="Times New Roman" w:cs="Times New Roman"/>
          <w:sz w:val="24"/>
          <w:szCs w:val="24"/>
        </w:rPr>
      </w:pPr>
    </w:p>
    <w:p w:rsidR="000A44B5" w:rsidRPr="001411D0" w:rsidRDefault="000A44B5" w:rsidP="004B5A70">
      <w:pPr>
        <w:pStyle w:val="Odlomakpopisa"/>
        <w:numPr>
          <w:ilvl w:val="0"/>
          <w:numId w:val="8"/>
        </w:numPr>
        <w:jc w:val="both"/>
        <w:rPr>
          <w:rFonts w:cs="Times New Roman"/>
          <w:b/>
          <w:sz w:val="28"/>
          <w:szCs w:val="28"/>
        </w:rPr>
      </w:pPr>
      <w:r w:rsidRPr="001411D0">
        <w:rPr>
          <w:rFonts w:cs="Times New Roman"/>
          <w:b/>
          <w:sz w:val="28"/>
          <w:szCs w:val="28"/>
        </w:rPr>
        <w:t>IZVORI I METODE PRIKUPLJANJA PODATAKA</w:t>
      </w:r>
    </w:p>
    <w:p w:rsidR="000A44B5" w:rsidRPr="001411D0" w:rsidRDefault="000A44B5" w:rsidP="004B5A70">
      <w:pPr>
        <w:jc w:val="both"/>
        <w:rPr>
          <w:rFonts w:cs="Times New Roman"/>
          <w:b/>
          <w:sz w:val="24"/>
          <w:szCs w:val="24"/>
        </w:rPr>
      </w:pPr>
    </w:p>
    <w:p w:rsidR="000A44B5" w:rsidRPr="001411D0" w:rsidRDefault="000A44B5" w:rsidP="004B5A70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1411D0">
        <w:rPr>
          <w:rFonts w:eastAsia="Times New Roman" w:cs="Times New Roman"/>
          <w:sz w:val="24"/>
          <w:szCs w:val="24"/>
        </w:rPr>
        <w:t>U ovom Izvješću korišteni su podaci iz Zbirke kupoprodajnih cijena koju vodi Upravni odjel za gospodarenje gradskom imovinom Grada Zadra za svoje područje.</w:t>
      </w:r>
    </w:p>
    <w:p w:rsidR="000A44B5" w:rsidRPr="001411D0" w:rsidRDefault="000A44B5" w:rsidP="004B5A70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1411D0">
        <w:rPr>
          <w:rFonts w:eastAsia="Times New Roman" w:cs="Times New Roman"/>
          <w:sz w:val="24"/>
          <w:szCs w:val="24"/>
        </w:rPr>
        <w:t>Zbirka kupoprodajnih cijena je evidencija o ostvarenom prometu na tržištu nekretnina. Pravo pribavljanja podataka iz ZKC ograničeno je na upravna i pravosudna tijela te  procjenitelje.</w:t>
      </w:r>
    </w:p>
    <w:p w:rsidR="000A44B5" w:rsidRPr="001411D0" w:rsidRDefault="000A44B5" w:rsidP="004B5A70">
      <w:pPr>
        <w:jc w:val="both"/>
        <w:rPr>
          <w:rFonts w:eastAsia="Times New Roman" w:cs="Times New Roman"/>
          <w:sz w:val="24"/>
          <w:szCs w:val="24"/>
        </w:rPr>
      </w:pPr>
      <w:r w:rsidRPr="001411D0">
        <w:rPr>
          <w:rFonts w:eastAsia="Times New Roman" w:cs="Times New Roman"/>
          <w:sz w:val="24"/>
          <w:szCs w:val="24"/>
        </w:rPr>
        <w:lastRenderedPageBreak/>
        <w:t>Predmet ovog izvješća su samo kupoprodajni ugovori. Ugovori o najmu, zakupu, pravu građenja i služnosti nisu obuhvaćeni ovim izvješćem s obzirom da nemamo uvid samo u ugovore  za administrativno područje Grada Zadra  već  Porezna uprava, Ispostava Zadar  u aplikaciju eNekretnine dostavlja ugovore za cijelu Zadarsku županiju.</w:t>
      </w:r>
    </w:p>
    <w:p w:rsidR="000A44B5" w:rsidRDefault="000A44B5" w:rsidP="004B5A70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 xml:space="preserve">Porezna uprava, Ispostava Zadar obuhvaća veće područje nego što je administrativno područje samog Grada Zadra te dolazi do preklapanja sa administrativnim područjem Zadarske županije i stoga u ovom izvješću nisu obuhvaćeni </w:t>
      </w:r>
      <w:r w:rsidRPr="001411D0">
        <w:rPr>
          <w:rFonts w:eastAsia="Times New Roman" w:cs="Times New Roman"/>
          <w:sz w:val="24"/>
          <w:szCs w:val="24"/>
        </w:rPr>
        <w:t>ugovori o najmu, zakupu, pravu građenja i služnosti.</w:t>
      </w:r>
    </w:p>
    <w:p w:rsidR="000A44B5" w:rsidRDefault="000A44B5" w:rsidP="004B5A70">
      <w:pPr>
        <w:ind w:firstLine="708"/>
        <w:jc w:val="both"/>
        <w:rPr>
          <w:rFonts w:eastAsia="Times New Roman" w:cs="Times New Roman"/>
          <w:sz w:val="24"/>
          <w:szCs w:val="24"/>
        </w:rPr>
      </w:pPr>
    </w:p>
    <w:p w:rsidR="000A44B5" w:rsidRPr="001411D0" w:rsidRDefault="000A44B5" w:rsidP="004B5A70">
      <w:pPr>
        <w:ind w:firstLine="708"/>
        <w:jc w:val="both"/>
        <w:rPr>
          <w:rFonts w:eastAsia="Times New Roman" w:cs="Times New Roman"/>
          <w:sz w:val="24"/>
          <w:szCs w:val="24"/>
        </w:rPr>
      </w:pPr>
    </w:p>
    <w:p w:rsidR="000A44B5" w:rsidRPr="001411D0" w:rsidRDefault="000A44B5" w:rsidP="004B5A70">
      <w:pPr>
        <w:pStyle w:val="Odlomakpopisa"/>
        <w:numPr>
          <w:ilvl w:val="0"/>
          <w:numId w:val="7"/>
        </w:num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1411D0">
        <w:rPr>
          <w:rFonts w:cs="Times New Roman"/>
          <w:b/>
          <w:color w:val="000000" w:themeColor="text1"/>
          <w:sz w:val="28"/>
          <w:szCs w:val="28"/>
        </w:rPr>
        <w:t>ZAJEDNIČKO PROCJENITELJSKO POVJ</w:t>
      </w:r>
      <w:r>
        <w:rPr>
          <w:rFonts w:cs="Times New Roman"/>
          <w:b/>
          <w:color w:val="000000" w:themeColor="text1"/>
          <w:sz w:val="28"/>
          <w:szCs w:val="28"/>
        </w:rPr>
        <w:t>E</w:t>
      </w:r>
      <w:r w:rsidRPr="001411D0">
        <w:rPr>
          <w:rFonts w:cs="Times New Roman"/>
          <w:b/>
          <w:color w:val="000000" w:themeColor="text1"/>
          <w:sz w:val="28"/>
          <w:szCs w:val="28"/>
        </w:rPr>
        <w:t>RENSTVO ZADARSKE ŽUPANIJE I GRADA ZADRA</w:t>
      </w:r>
    </w:p>
    <w:p w:rsidR="000A44B5" w:rsidRPr="001411D0" w:rsidRDefault="000A44B5" w:rsidP="004B5A70">
      <w:pPr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0A44B5" w:rsidRDefault="000A44B5" w:rsidP="004B5A7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Zadarska županija i Grad Zadar su sporazumom osnovali zajedničko Procjeniteljsko povjerenstvo Zadarske županije i Grada Zadra. Sporazumom o osnivanju zajedničkog Procjeniteljskog povjerenstva Zadarske županije i Grada Zadra te sporazumom o izmjenama i dopunama sporazuma o osnivanju zajedničkog Procjeniteljskog povjerenstva Zadarske županije i Grada Zadra imenovano je procjeniteljsko povjerenstvo u sastavu:</w:t>
      </w:r>
    </w:p>
    <w:p w:rsidR="00CE4F40" w:rsidRPr="001411D0" w:rsidRDefault="00CE4F40" w:rsidP="004B5A70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0A44B5" w:rsidRDefault="000A44B5" w:rsidP="004B5A70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 xml:space="preserve">Igor Bačić, predsjednik, službenik Zadarske županije, kontakt telefon: 023/400-246, email: </w:t>
      </w:r>
      <w:hyperlink r:id="rId9" w:history="1">
        <w:r w:rsidRPr="001411D0">
          <w:rPr>
            <w:rStyle w:val="Hiperveza"/>
            <w:rFonts w:cs="Times New Roman"/>
            <w:sz w:val="24"/>
            <w:szCs w:val="24"/>
          </w:rPr>
          <w:t>igor.bacic@zadarska-zupanija.hr</w:t>
        </w:r>
      </w:hyperlink>
      <w:r w:rsidR="00430068">
        <w:rPr>
          <w:rFonts w:cs="Times New Roman"/>
          <w:sz w:val="24"/>
          <w:szCs w:val="24"/>
        </w:rPr>
        <w:t xml:space="preserve">, Stjepana </w:t>
      </w:r>
      <w:r w:rsidR="0012245E">
        <w:rPr>
          <w:rFonts w:cs="Times New Roman"/>
          <w:sz w:val="24"/>
          <w:szCs w:val="24"/>
        </w:rPr>
        <w:t>Radića 2f</w:t>
      </w:r>
      <w:r w:rsidRPr="001411D0">
        <w:rPr>
          <w:rFonts w:cs="Times New Roman"/>
          <w:sz w:val="24"/>
          <w:szCs w:val="24"/>
        </w:rPr>
        <w:t>, 23000 Zadar,</w:t>
      </w:r>
    </w:p>
    <w:p w:rsidR="0012245E" w:rsidRPr="001411D0" w:rsidRDefault="0012245E" w:rsidP="004B5A70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Jure Čačić, član imenovan iz reda procjenitelja, email:</w:t>
      </w:r>
      <w:r w:rsidRPr="00BB0B17">
        <w:rPr>
          <w:sz w:val="24"/>
          <w:szCs w:val="24"/>
        </w:rPr>
        <w:t xml:space="preserve"> 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jure.cacic1212@gmail.com</w:t>
      </w:r>
    </w:p>
    <w:p w:rsidR="000A44B5" w:rsidRPr="001411D0" w:rsidRDefault="000A44B5" w:rsidP="004B5A70">
      <w:pPr>
        <w:pStyle w:val="Odlomakpopisa"/>
        <w:numPr>
          <w:ilvl w:val="0"/>
          <w:numId w:val="3"/>
        </w:numPr>
        <w:jc w:val="both"/>
        <w:rPr>
          <w:rFonts w:cs="Times New Roman"/>
          <w:color w:val="FF0000"/>
          <w:sz w:val="24"/>
          <w:szCs w:val="24"/>
        </w:rPr>
      </w:pPr>
      <w:r w:rsidRPr="001411D0">
        <w:rPr>
          <w:rFonts w:cs="Times New Roman"/>
          <w:sz w:val="24"/>
          <w:szCs w:val="24"/>
        </w:rPr>
        <w:t xml:space="preserve">Enea Bajlo, članica imenovana iz Zavoda za prostorno uređenje, email: </w:t>
      </w:r>
      <w:hyperlink r:id="rId10" w:history="1">
        <w:r w:rsidRPr="001411D0">
          <w:rPr>
            <w:rStyle w:val="Hiperveza"/>
            <w:rFonts w:cs="Times New Roman"/>
            <w:sz w:val="24"/>
            <w:szCs w:val="24"/>
          </w:rPr>
          <w:t>enea@zpu-zadzup.hr</w:t>
        </w:r>
      </w:hyperlink>
    </w:p>
    <w:p w:rsidR="000A44B5" w:rsidRDefault="000A44B5" w:rsidP="004B5A70">
      <w:pPr>
        <w:pStyle w:val="Odlomakpopisa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 xml:space="preserve">Zoran Marasović, agencija Dalmatis d.o.o., član imenovan iz reda posrednika u prometu nekretnina, email: </w:t>
      </w:r>
      <w:hyperlink r:id="rId11" w:history="1">
        <w:r w:rsidRPr="001411D0">
          <w:rPr>
            <w:rStyle w:val="Hiperveza"/>
            <w:rFonts w:cs="Times New Roman"/>
            <w:sz w:val="24"/>
            <w:szCs w:val="24"/>
          </w:rPr>
          <w:t>z.marasovic@gmail.com</w:t>
        </w:r>
      </w:hyperlink>
      <w:r w:rsidRPr="001411D0">
        <w:rPr>
          <w:rFonts w:cs="Times New Roman"/>
          <w:sz w:val="24"/>
          <w:szCs w:val="24"/>
        </w:rPr>
        <w:t>,</w:t>
      </w:r>
    </w:p>
    <w:p w:rsidR="00AB4BB8" w:rsidRPr="00AB4BB8" w:rsidRDefault="00AB4BB8" w:rsidP="004B5A70">
      <w:pPr>
        <w:pStyle w:val="Odlomakpopisa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Anamarija Jurin, članica imenovana kao predstavnik ministarstva nadležnog za financije- porezne uprave, područni ured Zadar, kontakt telefon: 023/201-867, email: </w:t>
      </w:r>
      <w:hyperlink r:id="rId12" w:history="1">
        <w:r w:rsidRPr="00A21FE0">
          <w:rPr>
            <w:rStyle w:val="Hiperveza"/>
            <w:rFonts w:cs="Times New Roman"/>
            <w:sz w:val="24"/>
            <w:szCs w:val="24"/>
          </w:rPr>
          <w:t>anamarija.jurin@porezna-uprava.hr</w:t>
        </w:r>
      </w:hyperlink>
      <w:r>
        <w:rPr>
          <w:rFonts w:cs="Times New Roman"/>
          <w:sz w:val="24"/>
          <w:szCs w:val="24"/>
        </w:rPr>
        <w:t>, Ante Starčevića 9. 23000 Zadar.</w:t>
      </w:r>
    </w:p>
    <w:p w:rsidR="000A44B5" w:rsidRPr="001411D0" w:rsidRDefault="000A44B5" w:rsidP="004B5A70">
      <w:pPr>
        <w:pStyle w:val="t-9-8"/>
        <w:spacing w:before="0" w:beforeAutospacing="0" w:after="225" w:afterAutospacing="0"/>
        <w:ind w:firstLine="360"/>
        <w:jc w:val="both"/>
        <w:textAlignment w:val="baseline"/>
        <w:rPr>
          <w:rFonts w:asciiTheme="minorHAnsi" w:hAnsiTheme="minorHAnsi"/>
        </w:rPr>
      </w:pPr>
      <w:r w:rsidRPr="001411D0">
        <w:rPr>
          <w:rFonts w:asciiTheme="minorHAnsi" w:hAnsiTheme="minorHAnsi"/>
        </w:rPr>
        <w:t>Zadaće Povjerenstva sukladno čl. 12. Zakona o procjeni vrijednosti nekretnina su :</w:t>
      </w:r>
    </w:p>
    <w:p w:rsidR="000A44B5" w:rsidRPr="001411D0" w:rsidRDefault="000A44B5" w:rsidP="004B5A70">
      <w:pPr>
        <w:pStyle w:val="t-9-8"/>
        <w:numPr>
          <w:ilvl w:val="0"/>
          <w:numId w:val="5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1411D0">
        <w:rPr>
          <w:rFonts w:asciiTheme="minorHAnsi" w:hAnsiTheme="minorHAnsi"/>
          <w:color w:val="000000"/>
        </w:rPr>
        <w:t>daje stručne prijedloge i mišljenja u pripremi konačnih zaključaka u vezi s prijedlogom plana približnih vrijednosti, nužnim podatcima i drugim podatcima koji su potrebni za procjenu vrijednosti nekretnina na temelju podataka iz zbirke kupoprodajnih cijena</w:t>
      </w:r>
    </w:p>
    <w:p w:rsidR="000A44B5" w:rsidRPr="001411D0" w:rsidRDefault="000A44B5" w:rsidP="004B5A70">
      <w:pPr>
        <w:pStyle w:val="t-9-8"/>
        <w:numPr>
          <w:ilvl w:val="0"/>
          <w:numId w:val="5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1411D0">
        <w:rPr>
          <w:rFonts w:asciiTheme="minorHAnsi" w:hAnsiTheme="minorHAnsi"/>
          <w:color w:val="000000"/>
        </w:rPr>
        <w:t>daje stručne prijedloge i mišljenja u pripremi konačnih zaključaka u vezi s predloženim pregledom o promjenama i razvoju na tržištu nekretnina (u daljnjem tekstu: Izvješće o tržištu nekretnina) za svoje područje nadležnosti</w:t>
      </w:r>
    </w:p>
    <w:p w:rsidR="000A44B5" w:rsidRPr="001411D0" w:rsidRDefault="000A44B5" w:rsidP="004B5A70">
      <w:pPr>
        <w:pStyle w:val="t-9-8"/>
        <w:numPr>
          <w:ilvl w:val="0"/>
          <w:numId w:val="5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1411D0">
        <w:rPr>
          <w:rFonts w:asciiTheme="minorHAnsi" w:hAnsiTheme="minorHAnsi"/>
          <w:color w:val="000000"/>
        </w:rPr>
        <w:lastRenderedPageBreak/>
        <w:t>daje mišljenje o usklađenosti izrađenih procjembenih elaborata s odredbama ovoga Zakona na zahtjev jedinica lokalne i područne (regionalne) samouprave, za svoje potrebe</w:t>
      </w:r>
    </w:p>
    <w:p w:rsidR="000A44B5" w:rsidRDefault="000A44B5" w:rsidP="004B5A70">
      <w:pPr>
        <w:pStyle w:val="t-9-8"/>
        <w:numPr>
          <w:ilvl w:val="0"/>
          <w:numId w:val="5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1411D0">
        <w:rPr>
          <w:rFonts w:asciiTheme="minorHAnsi" w:hAnsiTheme="minorHAnsi"/>
          <w:color w:val="000000"/>
        </w:rPr>
        <w:t>vrši razmjenu približnih vrijednosti, izvješća o tržištu nekretnina, nužnih i drugih podataka za procjenu vrijednosti nekretnina s drugim povjerenstvima.</w:t>
      </w:r>
    </w:p>
    <w:p w:rsidR="000A44B5" w:rsidRDefault="000A44B5" w:rsidP="004B5A70">
      <w:pPr>
        <w:pStyle w:val="t-9-8"/>
        <w:spacing w:before="0" w:beforeAutospacing="0" w:after="225" w:afterAutospacing="0"/>
        <w:ind w:left="360"/>
        <w:jc w:val="both"/>
        <w:textAlignment w:val="baseline"/>
        <w:rPr>
          <w:rFonts w:asciiTheme="minorHAnsi" w:hAnsiTheme="minorHAnsi"/>
          <w:color w:val="000000"/>
        </w:rPr>
      </w:pPr>
    </w:p>
    <w:p w:rsidR="000A44B5" w:rsidRPr="00474382" w:rsidRDefault="000A44B5" w:rsidP="004B5A70">
      <w:pPr>
        <w:spacing w:after="0"/>
        <w:jc w:val="both"/>
        <w:rPr>
          <w:rFonts w:cs="Times New Roman"/>
          <w:sz w:val="24"/>
          <w:szCs w:val="24"/>
        </w:rPr>
      </w:pPr>
      <w:r w:rsidRPr="00474382">
        <w:rPr>
          <w:rFonts w:cs="Times New Roman"/>
          <w:sz w:val="24"/>
          <w:szCs w:val="24"/>
        </w:rPr>
        <w:t>Stručne i administrativno tehničke poslove za povjerenstvo obavljaju zajednički Upravni odjel za prostorno uređenje, zaštitu okoliša i komunalne poslove Zadarske županije i Upravni odjel za gospodarenje gradskom imovinom Grada Zadra.</w:t>
      </w:r>
    </w:p>
    <w:p w:rsidR="000A44B5" w:rsidRPr="001411D0" w:rsidRDefault="000A44B5" w:rsidP="004B5A70">
      <w:pPr>
        <w:spacing w:after="0"/>
        <w:jc w:val="both"/>
        <w:rPr>
          <w:rFonts w:cs="Times New Roman"/>
          <w:sz w:val="24"/>
          <w:szCs w:val="24"/>
        </w:rPr>
      </w:pPr>
    </w:p>
    <w:p w:rsidR="000A44B5" w:rsidRPr="003F2BE1" w:rsidRDefault="000A44B5" w:rsidP="004B5A70">
      <w:pPr>
        <w:spacing w:after="0"/>
        <w:jc w:val="both"/>
        <w:rPr>
          <w:sz w:val="24"/>
          <w:szCs w:val="24"/>
        </w:rPr>
      </w:pPr>
      <w:r w:rsidRPr="003F2BE1">
        <w:rPr>
          <w:sz w:val="24"/>
          <w:szCs w:val="24"/>
        </w:rPr>
        <w:t>Za područje Zadarske županije,</w:t>
      </w:r>
    </w:p>
    <w:p w:rsidR="000A44B5" w:rsidRPr="003F2BE1" w:rsidRDefault="000A44B5" w:rsidP="004B5A70">
      <w:pPr>
        <w:spacing w:after="0"/>
        <w:jc w:val="both"/>
        <w:rPr>
          <w:sz w:val="24"/>
          <w:szCs w:val="24"/>
        </w:rPr>
      </w:pPr>
    </w:p>
    <w:p w:rsidR="000A44B5" w:rsidRDefault="000A44B5" w:rsidP="004B5A70">
      <w:pPr>
        <w:pStyle w:val="EMPTYCELLSTYLE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3F2BE1">
        <w:rPr>
          <w:rFonts w:asciiTheme="minorHAnsi" w:hAnsiTheme="minorHAnsi"/>
          <w:sz w:val="24"/>
          <w:szCs w:val="24"/>
        </w:rPr>
        <w:t xml:space="preserve">Ana Dundović, kontakt telefon: 023/400-239, email: </w:t>
      </w:r>
      <w:hyperlink r:id="rId13" w:history="1">
        <w:r w:rsidRPr="003F2BE1">
          <w:rPr>
            <w:rStyle w:val="Hiperveza"/>
            <w:rFonts w:asciiTheme="minorHAnsi" w:hAnsiTheme="minorHAnsi"/>
            <w:sz w:val="24"/>
            <w:szCs w:val="24"/>
          </w:rPr>
          <w:t>ana.dundovic@zadarska-zupanija.hr</w:t>
        </w:r>
      </w:hyperlink>
      <w:r w:rsidR="00430068">
        <w:rPr>
          <w:rFonts w:asciiTheme="minorHAnsi" w:hAnsiTheme="minorHAnsi"/>
          <w:sz w:val="24"/>
          <w:szCs w:val="24"/>
        </w:rPr>
        <w:t>, Stjepana</w:t>
      </w:r>
      <w:r w:rsidR="00890886">
        <w:rPr>
          <w:rFonts w:asciiTheme="minorHAnsi" w:hAnsiTheme="minorHAnsi"/>
          <w:sz w:val="24"/>
          <w:szCs w:val="24"/>
        </w:rPr>
        <w:t xml:space="preserve"> Radića 2f, 23000 Zadar</w:t>
      </w:r>
    </w:p>
    <w:p w:rsidR="000A44B5" w:rsidRPr="003F2BE1" w:rsidRDefault="000A44B5" w:rsidP="004B5A70">
      <w:pPr>
        <w:pStyle w:val="EMPTYCELLSTYLE"/>
        <w:ind w:left="720"/>
        <w:jc w:val="both"/>
        <w:rPr>
          <w:rFonts w:asciiTheme="minorHAnsi" w:hAnsiTheme="minorHAnsi"/>
          <w:sz w:val="24"/>
          <w:szCs w:val="24"/>
        </w:rPr>
      </w:pPr>
    </w:p>
    <w:p w:rsidR="000A44B5" w:rsidRPr="003F2BE1" w:rsidRDefault="000A44B5" w:rsidP="004B5A70">
      <w:pPr>
        <w:pStyle w:val="EMPTYCELLSTYLE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3F2BE1">
        <w:rPr>
          <w:rFonts w:asciiTheme="minorHAnsi" w:hAnsiTheme="minorHAnsi"/>
          <w:sz w:val="24"/>
          <w:szCs w:val="24"/>
        </w:rPr>
        <w:t xml:space="preserve">Ivana Demo, kontakt telefon: 023/400-237, email: </w:t>
      </w:r>
      <w:hyperlink r:id="rId14" w:history="1">
        <w:r w:rsidRPr="003F2BE1">
          <w:rPr>
            <w:rStyle w:val="Hiperveza"/>
            <w:rFonts w:asciiTheme="minorHAnsi" w:hAnsiTheme="minorHAnsi"/>
            <w:sz w:val="24"/>
            <w:szCs w:val="24"/>
          </w:rPr>
          <w:t>ivana.demo@zadarska-zupanija.hr</w:t>
        </w:r>
      </w:hyperlink>
      <w:r w:rsidRPr="003F2BE1">
        <w:rPr>
          <w:rFonts w:asciiTheme="minorHAnsi" w:hAnsiTheme="minorHAnsi"/>
          <w:sz w:val="24"/>
          <w:szCs w:val="24"/>
        </w:rPr>
        <w:t>, Stjepana Ra</w:t>
      </w:r>
      <w:r w:rsidR="00890886">
        <w:rPr>
          <w:rFonts w:asciiTheme="minorHAnsi" w:hAnsiTheme="minorHAnsi"/>
          <w:sz w:val="24"/>
          <w:szCs w:val="24"/>
        </w:rPr>
        <w:t>dića 2f, 23000 Zadar</w:t>
      </w:r>
    </w:p>
    <w:p w:rsidR="000A44B5" w:rsidRDefault="000A44B5" w:rsidP="004B5A70">
      <w:pPr>
        <w:pStyle w:val="EMPTYCELLSTYLE"/>
        <w:jc w:val="both"/>
        <w:rPr>
          <w:rFonts w:asciiTheme="minorHAnsi" w:hAnsiTheme="minorHAnsi"/>
          <w:sz w:val="24"/>
          <w:szCs w:val="24"/>
        </w:rPr>
      </w:pPr>
    </w:p>
    <w:p w:rsidR="00DA4EAC" w:rsidRPr="001411D0" w:rsidRDefault="00DA4EAC" w:rsidP="004B5A70">
      <w:pPr>
        <w:pStyle w:val="EMPTYCELLSTYLE"/>
        <w:jc w:val="both"/>
        <w:rPr>
          <w:rFonts w:asciiTheme="minorHAnsi" w:hAnsiTheme="minorHAnsi"/>
          <w:sz w:val="24"/>
          <w:szCs w:val="24"/>
        </w:rPr>
      </w:pPr>
    </w:p>
    <w:p w:rsidR="000A44B5" w:rsidRPr="001411D0" w:rsidRDefault="000A44B5" w:rsidP="004B5A70">
      <w:pPr>
        <w:pStyle w:val="EMPTYCELLSTYLE"/>
        <w:jc w:val="both"/>
        <w:rPr>
          <w:rFonts w:asciiTheme="minorHAnsi" w:hAnsiTheme="minorHAnsi"/>
          <w:sz w:val="24"/>
          <w:szCs w:val="24"/>
        </w:rPr>
      </w:pPr>
      <w:r w:rsidRPr="001411D0">
        <w:rPr>
          <w:rFonts w:asciiTheme="minorHAnsi" w:hAnsiTheme="minorHAnsi"/>
          <w:sz w:val="24"/>
          <w:szCs w:val="24"/>
        </w:rPr>
        <w:t>Za područje Grada Zadra,</w:t>
      </w:r>
    </w:p>
    <w:p w:rsidR="000A44B5" w:rsidRPr="001411D0" w:rsidRDefault="000A44B5" w:rsidP="004B5A70">
      <w:pPr>
        <w:pStyle w:val="EMPTYCELLSTYLE"/>
        <w:jc w:val="both"/>
        <w:rPr>
          <w:rFonts w:asciiTheme="minorHAnsi" w:hAnsiTheme="minorHAnsi"/>
          <w:sz w:val="24"/>
          <w:szCs w:val="24"/>
        </w:rPr>
      </w:pPr>
    </w:p>
    <w:p w:rsidR="000A44B5" w:rsidRPr="001411D0" w:rsidRDefault="00957016" w:rsidP="004B5A70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cs="Times New Roman"/>
          <w:color w:val="021526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Iva Stipčević Pantalon</w:t>
      </w:r>
      <w:r w:rsidR="000A44B5" w:rsidRPr="001411D0">
        <w:rPr>
          <w:rFonts w:cs="Times New Roman"/>
          <w:sz w:val="24"/>
          <w:szCs w:val="24"/>
        </w:rPr>
        <w:t>, kontakt telefon: 023/</w:t>
      </w:r>
      <w:r w:rsidR="000A44B5" w:rsidRPr="001411D0">
        <w:rPr>
          <w:rFonts w:cs="Times New Roman"/>
          <w:color w:val="021526"/>
          <w:sz w:val="24"/>
          <w:szCs w:val="24"/>
          <w:shd w:val="clear" w:color="auto" w:fill="FFFFFF"/>
        </w:rPr>
        <w:t xml:space="preserve">208 -130, email: </w:t>
      </w:r>
      <w:hyperlink r:id="rId15" w:history="1">
        <w:r w:rsidR="00CE4F40" w:rsidRPr="00A21FE0">
          <w:rPr>
            <w:rStyle w:val="Hiperveza"/>
            <w:rFonts w:cs="Times New Roman"/>
            <w:sz w:val="24"/>
            <w:szCs w:val="24"/>
          </w:rPr>
          <w:t>iva.stipcevicpantalon@grad-zadar.hr</w:t>
        </w:r>
      </w:hyperlink>
      <w:r w:rsidR="00CE4F40">
        <w:rPr>
          <w:rFonts w:cs="Times New Roman"/>
          <w:sz w:val="24"/>
          <w:szCs w:val="24"/>
        </w:rPr>
        <w:t xml:space="preserve"> </w:t>
      </w:r>
      <w:r w:rsidR="000A44B5" w:rsidRPr="001411D0">
        <w:rPr>
          <w:rFonts w:cs="Times New Roman"/>
          <w:color w:val="021526"/>
          <w:sz w:val="24"/>
          <w:szCs w:val="24"/>
          <w:shd w:val="clear" w:color="auto" w:fill="FFFFFF"/>
        </w:rPr>
        <w:t>, Narodni trg 1, 23000 Zadar.</w:t>
      </w:r>
    </w:p>
    <w:p w:rsidR="000A44B5" w:rsidRPr="001411D0" w:rsidRDefault="000A44B5" w:rsidP="004B5A70">
      <w:pPr>
        <w:pStyle w:val="Odlomakpopisa"/>
        <w:spacing w:after="200" w:line="276" w:lineRule="auto"/>
        <w:jc w:val="both"/>
        <w:rPr>
          <w:rFonts w:cs="Times New Roman"/>
          <w:color w:val="021526"/>
          <w:sz w:val="24"/>
          <w:szCs w:val="24"/>
          <w:shd w:val="clear" w:color="auto" w:fill="FFFFFF"/>
        </w:rPr>
      </w:pPr>
    </w:p>
    <w:p w:rsidR="000A44B5" w:rsidRPr="001411D0" w:rsidRDefault="000A44B5" w:rsidP="004B5A70">
      <w:pPr>
        <w:pStyle w:val="t-9-8"/>
        <w:spacing w:before="0" w:beforeAutospacing="0" w:after="225" w:afterAutospacing="0"/>
        <w:ind w:firstLine="360"/>
        <w:jc w:val="both"/>
        <w:textAlignment w:val="baseline"/>
        <w:rPr>
          <w:rFonts w:asciiTheme="minorHAnsi" w:hAnsiTheme="minorHAnsi"/>
        </w:rPr>
      </w:pPr>
      <w:r w:rsidRPr="001411D0">
        <w:rPr>
          <w:rFonts w:asciiTheme="minorHAnsi" w:hAnsiTheme="minorHAnsi"/>
        </w:rPr>
        <w:t>Službenici Zadarske županije i Grada Zadra zaposleni na poslovima iz područja procjene vrijednosti nekretnina sukladno čl. 16. Zakona o procjeni vrijednosti nekretnina obavljaju poslove:</w:t>
      </w:r>
    </w:p>
    <w:p w:rsidR="000A44B5" w:rsidRPr="001411D0" w:rsidRDefault="000A44B5" w:rsidP="004B5A70">
      <w:pPr>
        <w:pStyle w:val="t-9-8"/>
        <w:numPr>
          <w:ilvl w:val="0"/>
          <w:numId w:val="4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</w:rPr>
      </w:pPr>
      <w:r w:rsidRPr="001411D0">
        <w:rPr>
          <w:rFonts w:asciiTheme="minorHAnsi" w:hAnsiTheme="minorHAnsi"/>
        </w:rPr>
        <w:t xml:space="preserve">pripremu i unos podataka te vođenje zbirke kupoprodajnih cijena u aplikaciju </w:t>
      </w:r>
      <w:r w:rsidRPr="001411D0">
        <w:rPr>
          <w:rFonts w:asciiTheme="minorHAnsi" w:hAnsiTheme="minorHAnsi"/>
          <w:b/>
        </w:rPr>
        <w:t>eNekretnine</w:t>
      </w:r>
    </w:p>
    <w:p w:rsidR="000A44B5" w:rsidRPr="001411D0" w:rsidRDefault="000A44B5" w:rsidP="004B5A70">
      <w:pPr>
        <w:pStyle w:val="t-9-8"/>
        <w:numPr>
          <w:ilvl w:val="0"/>
          <w:numId w:val="4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</w:rPr>
      </w:pPr>
      <w:r w:rsidRPr="001411D0">
        <w:rPr>
          <w:rFonts w:asciiTheme="minorHAnsi" w:hAnsiTheme="minorHAnsi"/>
        </w:rPr>
        <w:t>evaluaciju podataka te izvođenje i ažuriranje drugih podataka nužnih za procjenu vrijednosti nekretnina</w:t>
      </w:r>
    </w:p>
    <w:p w:rsidR="000A44B5" w:rsidRPr="001411D0" w:rsidRDefault="000A44B5" w:rsidP="004B5A70">
      <w:pPr>
        <w:pStyle w:val="t-9-8"/>
        <w:numPr>
          <w:ilvl w:val="0"/>
          <w:numId w:val="4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</w:rPr>
      </w:pPr>
      <w:r w:rsidRPr="001411D0">
        <w:rPr>
          <w:rFonts w:asciiTheme="minorHAnsi" w:hAnsiTheme="minorHAnsi"/>
        </w:rPr>
        <w:t>pripremu izvješća o tržištu nekretnina</w:t>
      </w:r>
    </w:p>
    <w:p w:rsidR="000A44B5" w:rsidRPr="001411D0" w:rsidRDefault="000A44B5" w:rsidP="004B5A70">
      <w:pPr>
        <w:pStyle w:val="t-9-8"/>
        <w:numPr>
          <w:ilvl w:val="0"/>
          <w:numId w:val="4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</w:rPr>
      </w:pPr>
      <w:r w:rsidRPr="001411D0">
        <w:rPr>
          <w:rFonts w:asciiTheme="minorHAnsi" w:hAnsiTheme="minorHAnsi"/>
        </w:rPr>
        <w:t xml:space="preserve">izdavanje izvadaka iz zbirke kupoprodajnih cijena iz aplikacije </w:t>
      </w:r>
      <w:r w:rsidRPr="001411D0">
        <w:rPr>
          <w:rFonts w:asciiTheme="minorHAnsi" w:hAnsiTheme="minorHAnsi"/>
          <w:b/>
        </w:rPr>
        <w:t>eNekretnina</w:t>
      </w:r>
    </w:p>
    <w:p w:rsidR="000A44B5" w:rsidRPr="001411D0" w:rsidRDefault="000A44B5" w:rsidP="004B5A70">
      <w:pPr>
        <w:pStyle w:val="t-9-8"/>
        <w:numPr>
          <w:ilvl w:val="0"/>
          <w:numId w:val="4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</w:rPr>
      </w:pPr>
      <w:r w:rsidRPr="001411D0">
        <w:rPr>
          <w:rFonts w:asciiTheme="minorHAnsi" w:hAnsiTheme="minorHAnsi"/>
        </w:rPr>
        <w:t>dostavu podataka za potrebe visokog procjeniteljskog povjerenstva</w:t>
      </w:r>
    </w:p>
    <w:p w:rsidR="000A44B5" w:rsidRDefault="000A44B5" w:rsidP="004B5A70">
      <w:pPr>
        <w:pStyle w:val="t-9-8"/>
        <w:numPr>
          <w:ilvl w:val="0"/>
          <w:numId w:val="4"/>
        </w:numPr>
        <w:spacing w:before="0" w:beforeAutospacing="0" w:after="225" w:afterAutospacing="0"/>
        <w:jc w:val="both"/>
        <w:textAlignment w:val="baseline"/>
        <w:rPr>
          <w:rFonts w:asciiTheme="minorHAnsi" w:hAnsiTheme="minorHAnsi"/>
        </w:rPr>
      </w:pPr>
      <w:r w:rsidRPr="001411D0">
        <w:rPr>
          <w:rFonts w:asciiTheme="minorHAnsi" w:hAnsiTheme="minorHAnsi"/>
        </w:rPr>
        <w:t>druge stručne i administrativno-tehničke poslove za potrebe povjerenstva</w:t>
      </w:r>
    </w:p>
    <w:p w:rsidR="000A44B5" w:rsidRDefault="000A44B5" w:rsidP="004B5A70">
      <w:pPr>
        <w:pStyle w:val="t-9-8"/>
        <w:spacing w:before="0" w:beforeAutospacing="0" w:after="225" w:afterAutospacing="0"/>
        <w:jc w:val="both"/>
        <w:textAlignment w:val="baseline"/>
        <w:rPr>
          <w:rFonts w:asciiTheme="minorHAnsi" w:hAnsiTheme="minorHAnsi"/>
        </w:rPr>
      </w:pPr>
    </w:p>
    <w:p w:rsidR="00411B01" w:rsidRDefault="00411B01" w:rsidP="004B5A70">
      <w:pPr>
        <w:pStyle w:val="t-9-8"/>
        <w:spacing w:before="0" w:beforeAutospacing="0" w:after="225" w:afterAutospacing="0"/>
        <w:jc w:val="both"/>
        <w:textAlignment w:val="baseline"/>
        <w:rPr>
          <w:rFonts w:asciiTheme="minorHAnsi" w:hAnsiTheme="minorHAnsi"/>
        </w:rPr>
      </w:pPr>
    </w:p>
    <w:p w:rsidR="000A44B5" w:rsidRPr="001411D0" w:rsidRDefault="000A44B5" w:rsidP="004B5A70">
      <w:pPr>
        <w:pStyle w:val="t-9-8"/>
        <w:spacing w:before="0" w:beforeAutospacing="0" w:after="225" w:afterAutospacing="0"/>
        <w:jc w:val="both"/>
        <w:textAlignment w:val="baseline"/>
        <w:rPr>
          <w:rFonts w:asciiTheme="minorHAnsi" w:hAnsiTheme="minorHAnsi"/>
        </w:rPr>
      </w:pPr>
    </w:p>
    <w:p w:rsidR="000A44B5" w:rsidRPr="001411D0" w:rsidRDefault="000A44B5" w:rsidP="004B5A70">
      <w:pPr>
        <w:pStyle w:val="Odlomakpopisa"/>
        <w:numPr>
          <w:ilvl w:val="0"/>
          <w:numId w:val="7"/>
        </w:numPr>
        <w:jc w:val="both"/>
        <w:rPr>
          <w:rFonts w:cs="Times New Roman"/>
          <w:b/>
          <w:sz w:val="28"/>
          <w:szCs w:val="28"/>
        </w:rPr>
      </w:pPr>
      <w:r w:rsidRPr="001411D0">
        <w:rPr>
          <w:rFonts w:cs="Times New Roman"/>
          <w:b/>
          <w:sz w:val="28"/>
          <w:szCs w:val="28"/>
        </w:rPr>
        <w:t>ANALIZA PROMETA NEKRETNINA NA PODRUČJU GRADA ZADRA</w:t>
      </w:r>
      <w:r w:rsidR="001434A2">
        <w:rPr>
          <w:rFonts w:cs="Times New Roman"/>
          <w:b/>
          <w:sz w:val="28"/>
          <w:szCs w:val="28"/>
        </w:rPr>
        <w:t xml:space="preserve"> ZA 2019</w:t>
      </w:r>
      <w:r>
        <w:rPr>
          <w:rFonts w:cs="Times New Roman"/>
          <w:b/>
          <w:sz w:val="28"/>
          <w:szCs w:val="28"/>
        </w:rPr>
        <w:t>. GODINU</w:t>
      </w:r>
    </w:p>
    <w:p w:rsidR="000A44B5" w:rsidRPr="001411D0" w:rsidRDefault="000A44B5" w:rsidP="004B5A70">
      <w:pPr>
        <w:pStyle w:val="Odlomakpopisa"/>
        <w:jc w:val="both"/>
        <w:rPr>
          <w:rFonts w:cs="Times New Roman"/>
          <w:b/>
          <w:sz w:val="24"/>
          <w:szCs w:val="24"/>
        </w:rPr>
      </w:pPr>
    </w:p>
    <w:p w:rsidR="000A44B5" w:rsidRPr="001411D0" w:rsidRDefault="000A44B5" w:rsidP="004B5A7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Analiza prometa nekretnina</w:t>
      </w:r>
      <w:r w:rsidR="001434A2">
        <w:rPr>
          <w:rFonts w:cs="Times New Roman"/>
          <w:sz w:val="24"/>
          <w:szCs w:val="24"/>
        </w:rPr>
        <w:t xml:space="preserve"> na području Grada Zadra za 2019</w:t>
      </w:r>
      <w:r>
        <w:rPr>
          <w:rFonts w:cs="Times New Roman"/>
          <w:sz w:val="24"/>
          <w:szCs w:val="24"/>
        </w:rPr>
        <w:t>. godinu obuhvaća podatke</w:t>
      </w:r>
      <w:r w:rsidRPr="001411D0">
        <w:rPr>
          <w:rFonts w:cs="Times New Roman"/>
          <w:sz w:val="24"/>
          <w:szCs w:val="24"/>
        </w:rPr>
        <w:t xml:space="preserve"> o prometu nekretnina na području </w:t>
      </w:r>
      <w:r>
        <w:rPr>
          <w:rFonts w:cs="Times New Roman"/>
          <w:sz w:val="24"/>
          <w:szCs w:val="24"/>
        </w:rPr>
        <w:t xml:space="preserve">Grada Zadra </w:t>
      </w:r>
      <w:r w:rsidRPr="001411D0">
        <w:rPr>
          <w:rFonts w:cs="Times New Roman"/>
          <w:sz w:val="24"/>
          <w:szCs w:val="24"/>
        </w:rPr>
        <w:t>evid</w:t>
      </w:r>
      <w:r>
        <w:rPr>
          <w:rFonts w:cs="Times New Roman"/>
          <w:sz w:val="24"/>
          <w:szCs w:val="24"/>
        </w:rPr>
        <w:t xml:space="preserve">entirane </w:t>
      </w:r>
      <w:r w:rsidRPr="001411D0">
        <w:rPr>
          <w:rFonts w:cs="Times New Roman"/>
          <w:sz w:val="24"/>
          <w:szCs w:val="24"/>
        </w:rPr>
        <w:t xml:space="preserve">u </w:t>
      </w:r>
      <w:r>
        <w:rPr>
          <w:rFonts w:cs="Times New Roman"/>
          <w:sz w:val="24"/>
          <w:szCs w:val="24"/>
        </w:rPr>
        <w:t xml:space="preserve"> </w:t>
      </w:r>
      <w:r w:rsidRPr="001411D0">
        <w:rPr>
          <w:rFonts w:cs="Times New Roman"/>
          <w:sz w:val="24"/>
          <w:szCs w:val="24"/>
        </w:rPr>
        <w:t xml:space="preserve">aplikaciji  </w:t>
      </w:r>
      <w:r w:rsidRPr="001411D0">
        <w:rPr>
          <w:rFonts w:cs="Times New Roman"/>
          <w:b/>
          <w:sz w:val="24"/>
          <w:szCs w:val="24"/>
        </w:rPr>
        <w:t>eNekretnine</w:t>
      </w:r>
      <w:r>
        <w:rPr>
          <w:rStyle w:val="Referencafusnote"/>
          <w:rFonts w:cs="Times New Roman"/>
          <w:b/>
          <w:sz w:val="24"/>
          <w:szCs w:val="24"/>
        </w:rPr>
        <w:footnoteReference w:id="2"/>
      </w:r>
      <w:r w:rsidRPr="001411D0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P</w:t>
      </w:r>
      <w:r w:rsidRPr="001411D0">
        <w:rPr>
          <w:rFonts w:cs="Times New Roman"/>
          <w:sz w:val="24"/>
          <w:szCs w:val="24"/>
        </w:rPr>
        <w:t xml:space="preserve">odaci </w:t>
      </w:r>
      <w:r w:rsidR="001434A2">
        <w:rPr>
          <w:rFonts w:cs="Times New Roman"/>
          <w:sz w:val="24"/>
          <w:szCs w:val="24"/>
        </w:rPr>
        <w:t>su uneseni u sustav tijekom 2019</w:t>
      </w:r>
      <w:r w:rsidRPr="001411D0">
        <w:rPr>
          <w:rFonts w:cs="Times New Roman"/>
          <w:sz w:val="24"/>
          <w:szCs w:val="24"/>
        </w:rPr>
        <w:t>. godine od strane Upravnog odjela za gospodarenje gradskom imovinom Grada Zadra i Porezne uprave temeljem dostavljenih ugovora o transakcijama.</w:t>
      </w:r>
      <w:r>
        <w:rPr>
          <w:rFonts w:cs="Times New Roman"/>
          <w:sz w:val="24"/>
          <w:szCs w:val="24"/>
        </w:rPr>
        <w:t xml:space="preserve"> Podatci preuzeti od Porezne uprave dopunjuju se i prema potrebi ispravljaju postupkom evaluacije</w:t>
      </w:r>
      <w:r>
        <w:rPr>
          <w:rStyle w:val="Referencafusnote"/>
          <w:rFonts w:cs="Times New Roman"/>
          <w:sz w:val="24"/>
          <w:szCs w:val="24"/>
        </w:rPr>
        <w:footnoteReference w:id="3"/>
      </w:r>
      <w:r>
        <w:rPr>
          <w:rFonts w:cs="Times New Roman"/>
          <w:sz w:val="24"/>
          <w:szCs w:val="24"/>
        </w:rPr>
        <w:t>. V</w:t>
      </w:r>
      <w:r w:rsidRPr="001411D0">
        <w:rPr>
          <w:rFonts w:cs="Times New Roman"/>
          <w:sz w:val="24"/>
          <w:szCs w:val="24"/>
        </w:rPr>
        <w:t>rste nekretnina za koje je napravljena analiza :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ST – stan/apartman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RN – različite nekretnine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GZ – građevinsko zemljište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PZ – poljoprivredno zemljište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PZG – poslovne zgrade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PP – poslovni prostori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OK – stambeni objekt (kuća)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G – g</w:t>
      </w:r>
      <w:r>
        <w:rPr>
          <w:rFonts w:cs="Times New Roman"/>
          <w:sz w:val="24"/>
          <w:szCs w:val="24"/>
        </w:rPr>
        <w:t>a</w:t>
      </w:r>
      <w:r w:rsidRPr="001411D0">
        <w:rPr>
          <w:rFonts w:cs="Times New Roman"/>
          <w:sz w:val="24"/>
          <w:szCs w:val="24"/>
        </w:rPr>
        <w:t>raža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PGM –parkirno garažno mjesto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VPM –parkirno mjesto</w:t>
      </w:r>
    </w:p>
    <w:p w:rsidR="000A44B5" w:rsidRPr="001411D0" w:rsidRDefault="000A44B5" w:rsidP="004B5A70">
      <w:pPr>
        <w:pStyle w:val="Odlomakpopisa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OS - ostalo</w:t>
      </w:r>
    </w:p>
    <w:p w:rsidR="000A44B5" w:rsidRDefault="000A44B5" w:rsidP="004B5A70">
      <w:pPr>
        <w:jc w:val="both"/>
        <w:rPr>
          <w:rFonts w:cs="Times New Roman"/>
          <w:b/>
          <w:sz w:val="24"/>
          <w:szCs w:val="24"/>
        </w:rPr>
      </w:pPr>
    </w:p>
    <w:p w:rsidR="0003791B" w:rsidRPr="001411D0" w:rsidRDefault="0003791B" w:rsidP="004B5A70">
      <w:p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b/>
          <w:sz w:val="24"/>
          <w:szCs w:val="24"/>
        </w:rPr>
        <w:t>NAPOMENA: nekretnine za koju nije bilo evidentiran promet nekretnina za detaljnu analizu</w:t>
      </w:r>
      <w:r w:rsidRPr="001411D0">
        <w:rPr>
          <w:rFonts w:cs="Times New Roman"/>
          <w:sz w:val="24"/>
          <w:szCs w:val="24"/>
        </w:rPr>
        <w:t>:</w:t>
      </w:r>
    </w:p>
    <w:p w:rsidR="0003791B" w:rsidRPr="001411D0" w:rsidRDefault="0003791B" w:rsidP="004B5A70">
      <w:pPr>
        <w:pStyle w:val="Odlomakpopisa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GZP – gospodarske zgrade</w:t>
      </w:r>
    </w:p>
    <w:p w:rsidR="0003791B" w:rsidRPr="001411D0" w:rsidRDefault="0003791B" w:rsidP="004B5A70">
      <w:pPr>
        <w:pStyle w:val="Odlomakpopisa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VIK – nekretnine za privremeni boravak</w:t>
      </w:r>
    </w:p>
    <w:p w:rsidR="0003791B" w:rsidRPr="001411D0" w:rsidRDefault="0003791B" w:rsidP="004B5A70">
      <w:pPr>
        <w:pStyle w:val="Odlomakpopisa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GM – garažno mjesto</w:t>
      </w:r>
    </w:p>
    <w:p w:rsidR="0003791B" w:rsidRPr="001411D0" w:rsidRDefault="0003791B" w:rsidP="004B5A70">
      <w:pPr>
        <w:pStyle w:val="Odlomakpopisa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RU – ruševine</w:t>
      </w:r>
    </w:p>
    <w:p w:rsidR="0003791B" w:rsidRPr="001411D0" w:rsidRDefault="0003791B" w:rsidP="004B5A70">
      <w:pPr>
        <w:pStyle w:val="Odlomakpopisa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PNZ- prirodno neplodno zemljište</w:t>
      </w:r>
    </w:p>
    <w:p w:rsidR="0003791B" w:rsidRPr="001411D0" w:rsidRDefault="0003791B" w:rsidP="004B5A70">
      <w:pPr>
        <w:pStyle w:val="Odlomakpopisa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>SP- spremište</w:t>
      </w:r>
    </w:p>
    <w:p w:rsidR="0003791B" w:rsidRDefault="0003791B" w:rsidP="004B5A70">
      <w:pPr>
        <w:pStyle w:val="Odlomakpopisa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411D0">
        <w:rPr>
          <w:rFonts w:cs="Times New Roman"/>
          <w:sz w:val="24"/>
          <w:szCs w:val="24"/>
        </w:rPr>
        <w:t xml:space="preserve">SKL </w:t>
      </w:r>
      <w:r>
        <w:rPr>
          <w:rFonts w:cs="Times New Roman"/>
          <w:sz w:val="24"/>
          <w:szCs w:val="24"/>
        </w:rPr>
        <w:t>–</w:t>
      </w:r>
      <w:r w:rsidRPr="001411D0">
        <w:rPr>
          <w:rFonts w:cs="Times New Roman"/>
          <w:sz w:val="24"/>
          <w:szCs w:val="24"/>
        </w:rPr>
        <w:t xml:space="preserve"> skladište</w:t>
      </w:r>
    </w:p>
    <w:p w:rsidR="0003791B" w:rsidRDefault="0003791B" w:rsidP="004B5A70">
      <w:pPr>
        <w:pStyle w:val="Odlomakpopisa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ŠZ- šumsko zemljište</w:t>
      </w:r>
    </w:p>
    <w:p w:rsidR="000845E4" w:rsidRDefault="000845E4" w:rsidP="00E062BD">
      <w:pPr>
        <w:rPr>
          <w:rFonts w:cs="Times New Roman"/>
          <w:b/>
          <w:sz w:val="24"/>
          <w:szCs w:val="24"/>
        </w:rPr>
      </w:pPr>
    </w:p>
    <w:p w:rsidR="000845E4" w:rsidRDefault="000845E4" w:rsidP="00E062BD">
      <w:pPr>
        <w:rPr>
          <w:rFonts w:cs="Times New Roman"/>
          <w:b/>
          <w:sz w:val="24"/>
          <w:szCs w:val="24"/>
        </w:rPr>
      </w:pPr>
    </w:p>
    <w:p w:rsidR="000845E4" w:rsidRDefault="000845E4" w:rsidP="00E062BD">
      <w:pPr>
        <w:rPr>
          <w:rFonts w:cs="Times New Roman"/>
          <w:b/>
          <w:sz w:val="24"/>
          <w:szCs w:val="24"/>
        </w:rPr>
      </w:pPr>
    </w:p>
    <w:p w:rsidR="000845E4" w:rsidRDefault="000845E4" w:rsidP="00E062BD">
      <w:pPr>
        <w:rPr>
          <w:rFonts w:cs="Times New Roman"/>
          <w:b/>
          <w:sz w:val="24"/>
          <w:szCs w:val="24"/>
        </w:rPr>
      </w:pPr>
    </w:p>
    <w:p w:rsidR="00E31D47" w:rsidRDefault="00E31D47" w:rsidP="00E062BD">
      <w:pPr>
        <w:jc w:val="center"/>
        <w:rPr>
          <w:rFonts w:cs="Times New Roman"/>
          <w:b/>
          <w:sz w:val="28"/>
          <w:szCs w:val="28"/>
        </w:rPr>
      </w:pPr>
    </w:p>
    <w:p w:rsidR="00E31D47" w:rsidRDefault="00E31D47" w:rsidP="00E062BD">
      <w:pPr>
        <w:jc w:val="center"/>
        <w:rPr>
          <w:rFonts w:cs="Times New Roman"/>
          <w:b/>
          <w:sz w:val="28"/>
          <w:szCs w:val="28"/>
        </w:rPr>
      </w:pPr>
    </w:p>
    <w:p w:rsidR="003806E9" w:rsidRPr="004813E1" w:rsidRDefault="00774647" w:rsidP="00E062BD">
      <w:pPr>
        <w:jc w:val="center"/>
        <w:rPr>
          <w:rFonts w:cs="Times New Roman"/>
          <w:b/>
          <w:sz w:val="24"/>
          <w:szCs w:val="24"/>
        </w:rPr>
      </w:pPr>
      <w:r w:rsidRPr="004813E1">
        <w:rPr>
          <w:rFonts w:cs="Times New Roman"/>
          <w:b/>
          <w:sz w:val="28"/>
          <w:szCs w:val="28"/>
        </w:rPr>
        <w:t>5.</w:t>
      </w:r>
      <w:r w:rsidR="004813E1" w:rsidRPr="004813E1">
        <w:rPr>
          <w:rFonts w:cs="Times New Roman"/>
          <w:b/>
          <w:sz w:val="28"/>
          <w:szCs w:val="28"/>
        </w:rPr>
        <w:t xml:space="preserve"> </w:t>
      </w:r>
      <w:r w:rsidR="00071900" w:rsidRPr="004813E1">
        <w:rPr>
          <w:rFonts w:cs="Times New Roman"/>
          <w:b/>
          <w:sz w:val="28"/>
          <w:szCs w:val="28"/>
        </w:rPr>
        <w:t>UKUPAN PROMET NEKRETNINA NA PODRUČJU GRADA ZADRA OD 01.01.2019. DO 31.12.2019</w:t>
      </w:r>
      <w:r w:rsidR="00071900" w:rsidRPr="004813E1">
        <w:rPr>
          <w:rFonts w:cs="Times New Roman"/>
          <w:b/>
          <w:sz w:val="24"/>
          <w:szCs w:val="24"/>
        </w:rPr>
        <w:t>.</w:t>
      </w:r>
    </w:p>
    <w:p w:rsidR="003806E9" w:rsidRDefault="003806E9" w:rsidP="00E062BD">
      <w:pPr>
        <w:jc w:val="center"/>
        <w:rPr>
          <w:rFonts w:cs="Times New Roman"/>
          <w:b/>
          <w:sz w:val="24"/>
          <w:szCs w:val="24"/>
        </w:rPr>
      </w:pPr>
    </w:p>
    <w:p w:rsidR="002875F7" w:rsidRDefault="002875F7" w:rsidP="00E062BD">
      <w:pPr>
        <w:jc w:val="center"/>
      </w:pPr>
      <w:r>
        <w:fldChar w:fldCharType="begin"/>
      </w:r>
      <w:r>
        <w:instrText xml:space="preserve"> LINK </w:instrText>
      </w:r>
      <w:r w:rsidR="00E062BD">
        <w:instrText xml:space="preserve">Excel.Sheet.12 "C:\\Users\\korisnik\\Desktop\\ZKC TABLICA ZA RAD sa zaokretnim tablicama-za vjržbu.xlsx" Sheet5!R3C1:R15C3 </w:instrText>
      </w:r>
      <w:r>
        <w:instrText xml:space="preserve">\a \f 4 \h  \* MERGEFORMAT </w:instrText>
      </w:r>
      <w:r>
        <w:fldChar w:fldCharType="separate"/>
      </w:r>
    </w:p>
    <w:p w:rsidR="00E31D47" w:rsidRDefault="002875F7" w:rsidP="00E062BD">
      <w:pPr>
        <w:jc w:val="center"/>
      </w:pPr>
      <w:r>
        <w:fldChar w:fldCharType="end"/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520"/>
        <w:gridCol w:w="2560"/>
        <w:gridCol w:w="3580"/>
      </w:tblGrid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 ODNOSU NA PRETHODNU GOD %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G - GARAŽA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13,15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GZ - GRAĐEVINSKO ZEMLJIŠTE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347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-16,38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OK - STAMBENI OBJEKT (KUĆA)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160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17,64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OS - OSTALO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-30,76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PGM - PARKIRNO-GARAŽNO MJESTO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7,69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PP - POSLOVNI PROSTOR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52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-27,77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PZ - POLJOPRIVREDNO ZEMLJIŠTE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-55,17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PZG - POSLOVNE ZGRADE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-33,33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RN - RAZLIČITE NEKRETNINE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-77,14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ST - STAN/APARTMAN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875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18,56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VPM - PARKIRNO MJESTO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</w:tr>
      <w:tr w:rsidR="00E31D47" w:rsidRPr="00E31D47" w:rsidTr="00E31D47">
        <w:trPr>
          <w:trHeight w:val="300"/>
        </w:trPr>
        <w:tc>
          <w:tcPr>
            <w:tcW w:w="35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25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1567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31D47" w:rsidRPr="00E31D47" w:rsidRDefault="00E31D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D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0,9</w:t>
            </w:r>
            <w:r w:rsidR="003B710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0</w:t>
            </w:r>
          </w:p>
        </w:tc>
      </w:tr>
    </w:tbl>
    <w:p w:rsidR="00E31D47" w:rsidRDefault="00E31D47" w:rsidP="00E062BD">
      <w:pPr>
        <w:jc w:val="center"/>
      </w:pPr>
    </w:p>
    <w:p w:rsidR="002875F7" w:rsidRDefault="002875F7" w:rsidP="00E062BD">
      <w:pPr>
        <w:jc w:val="center"/>
      </w:pPr>
    </w:p>
    <w:p w:rsidR="00161426" w:rsidRDefault="00161426" w:rsidP="00E062BD">
      <w:pPr>
        <w:jc w:val="center"/>
      </w:pPr>
      <w:r>
        <w:t xml:space="preserve">NAPOMENA: ukupan broj evidentiranih </w:t>
      </w:r>
      <w:r w:rsidR="00071900">
        <w:t>ugovora za razdoblje od 01.01.2019-31.12.2019.</w:t>
      </w: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411B01" w:rsidRDefault="00411B01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jc w:val="center"/>
      </w:pPr>
    </w:p>
    <w:p w:rsidR="00774647" w:rsidRDefault="00774647" w:rsidP="00E062BD">
      <w:pPr>
        <w:pStyle w:val="Odlomakpopisa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4813E1">
        <w:rPr>
          <w:b/>
          <w:sz w:val="28"/>
          <w:szCs w:val="28"/>
        </w:rPr>
        <w:t>KUPOPRODAJA NEKRETNINA</w:t>
      </w:r>
    </w:p>
    <w:p w:rsidR="00774647" w:rsidRPr="00D851F3" w:rsidRDefault="00774647" w:rsidP="00E062BD">
      <w:pPr>
        <w:jc w:val="center"/>
        <w:rPr>
          <w:b/>
          <w:sz w:val="28"/>
          <w:szCs w:val="28"/>
        </w:rPr>
      </w:pPr>
    </w:p>
    <w:p w:rsidR="004813E1" w:rsidRPr="00D851F3" w:rsidRDefault="004813E1" w:rsidP="00E062BD">
      <w:pPr>
        <w:pStyle w:val="Odlomakpopisa"/>
        <w:numPr>
          <w:ilvl w:val="1"/>
          <w:numId w:val="10"/>
        </w:numPr>
        <w:jc w:val="center"/>
        <w:rPr>
          <w:b/>
          <w:sz w:val="24"/>
          <w:szCs w:val="24"/>
        </w:rPr>
      </w:pPr>
      <w:r w:rsidRPr="00D851F3">
        <w:rPr>
          <w:b/>
          <w:sz w:val="24"/>
          <w:szCs w:val="24"/>
        </w:rPr>
        <w:t xml:space="preserve">REKAPITUALACIJA KUPOPRODAJE PO VRSTI NEKRETNINE ZA RAZDOBLJE OD </w:t>
      </w:r>
      <w:r w:rsidR="00D851F3">
        <w:rPr>
          <w:b/>
          <w:sz w:val="24"/>
          <w:szCs w:val="24"/>
        </w:rPr>
        <w:t xml:space="preserve">  </w:t>
      </w:r>
      <w:r w:rsidRPr="00D851F3">
        <w:rPr>
          <w:b/>
          <w:sz w:val="24"/>
          <w:szCs w:val="24"/>
        </w:rPr>
        <w:t>01.01.2019. DO 31.12.2019.</w:t>
      </w:r>
    </w:p>
    <w:p w:rsidR="004813E1" w:rsidRDefault="004813E1" w:rsidP="00E062BD">
      <w:pPr>
        <w:pStyle w:val="Odlomakpopisa"/>
        <w:ind w:left="1440"/>
        <w:jc w:val="center"/>
        <w:rPr>
          <w:b/>
          <w:sz w:val="24"/>
          <w:szCs w:val="24"/>
        </w:rPr>
      </w:pPr>
    </w:p>
    <w:p w:rsidR="004813E1" w:rsidRDefault="004813E1" w:rsidP="00E062BD">
      <w:pPr>
        <w:pStyle w:val="Odlomakpopisa"/>
        <w:ind w:left="1440"/>
        <w:jc w:val="center"/>
        <w:rPr>
          <w:b/>
          <w:sz w:val="24"/>
          <w:szCs w:val="24"/>
        </w:rPr>
      </w:pPr>
    </w:p>
    <w:p w:rsidR="004813E1" w:rsidRDefault="004813E1" w:rsidP="00E062BD">
      <w:pPr>
        <w:pStyle w:val="Odlomakpopisa"/>
        <w:ind w:left="1440"/>
        <w:jc w:val="center"/>
        <w:rPr>
          <w:b/>
          <w:sz w:val="24"/>
          <w:szCs w:val="24"/>
        </w:rPr>
      </w:pPr>
    </w:p>
    <w:p w:rsidR="004813E1" w:rsidRDefault="004813E1" w:rsidP="00E062BD">
      <w:pPr>
        <w:pStyle w:val="Odlomakpopisa"/>
        <w:ind w:left="1440"/>
        <w:jc w:val="center"/>
      </w:pPr>
      <w:r>
        <w:fldChar w:fldCharType="begin"/>
      </w:r>
      <w:r>
        <w:instrText xml:space="preserve"> LINK </w:instrText>
      </w:r>
      <w:r w:rsidR="00E062BD">
        <w:instrText xml:space="preserve">Excel.Sheet.12 "C:\\Users\\korisnik\\Desktop\\ZKC TABLICA ZA RAD sa zaokretnim tablicama-za vjržbu.xlsx" Sheet5!R3C1:R15C3 </w:instrText>
      </w:r>
      <w:r>
        <w:instrText xml:space="preserve">\a \f 4 \h </w:instrText>
      </w:r>
      <w:r w:rsidR="00576AA4">
        <w:instrText xml:space="preserve"> \* MERGEFORMAT </w:instrText>
      </w:r>
      <w:r>
        <w:fldChar w:fldCharType="separate"/>
      </w:r>
    </w:p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3520"/>
        <w:gridCol w:w="2560"/>
        <w:gridCol w:w="3340"/>
      </w:tblGrid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VRIJEDNOST KUPOPRODAJE</w:t>
            </w:r>
            <w:r w:rsidRPr="004813E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(kn)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G - GARAŽA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167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057,16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GZ - GRAĐEVINSKO ZEMLJIŠTE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347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161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543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024,1</w:t>
            </w:r>
            <w:r w:rsidR="003B7109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OK - STAMBENI OBJEKT (KUĆA)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160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192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433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862,9</w:t>
            </w:r>
            <w:r w:rsidR="003B7109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OS - OSTALO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47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098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589,34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PGM - PARKIRNO-GARAŽNO MJESTO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972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071,04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PP - POSLOVNI PROSTOR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86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980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391,17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PZ - POLJOPRIVREDNO ZEMLJIŠTE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527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718,93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PZG - POSLOVNE ZGRADE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359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305,81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RN - RAZLIČITE NEKRETNINE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209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289,63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ST - STAN/APARTMAN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875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643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973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065,7</w:t>
            </w:r>
            <w:r w:rsidR="003B7109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VPM - PARKIRNO MJESTO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color w:val="000000"/>
                <w:lang w:eastAsia="hr-HR"/>
              </w:rPr>
              <w:t>000</w:t>
            </w:r>
            <w:r w:rsidR="00576AA4"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  <w:tr w:rsidR="004813E1" w:rsidRPr="004813E1" w:rsidTr="004813E1">
        <w:trPr>
          <w:trHeight w:val="300"/>
        </w:trPr>
        <w:tc>
          <w:tcPr>
            <w:tcW w:w="35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Grand Total</w:t>
            </w:r>
          </w:p>
        </w:tc>
        <w:tc>
          <w:tcPr>
            <w:tcW w:w="25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1567</w:t>
            </w:r>
          </w:p>
        </w:tc>
        <w:tc>
          <w:tcPr>
            <w:tcW w:w="33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4813E1" w:rsidRPr="004813E1" w:rsidRDefault="004813E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813E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  <w:r w:rsidR="00576AA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4813E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148</w:t>
            </w:r>
            <w:r w:rsidR="00576AA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294</w:t>
            </w:r>
            <w:r w:rsidR="00576AA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4813E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376</w:t>
            </w:r>
          </w:p>
        </w:tc>
      </w:tr>
    </w:tbl>
    <w:p w:rsidR="004813E1" w:rsidRDefault="004813E1" w:rsidP="00E062BD">
      <w:pPr>
        <w:pStyle w:val="Odlomakpopisa"/>
        <w:ind w:left="1440"/>
        <w:jc w:val="center"/>
      </w:pPr>
      <w:r>
        <w:fldChar w:fldCharType="end"/>
      </w: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411B01" w:rsidRDefault="00411B01" w:rsidP="00E062BD">
      <w:pPr>
        <w:pStyle w:val="Odlomakpopisa"/>
        <w:ind w:left="1440"/>
        <w:jc w:val="center"/>
      </w:pPr>
    </w:p>
    <w:p w:rsidR="00411B01" w:rsidRDefault="00411B01" w:rsidP="00E062BD">
      <w:pPr>
        <w:pStyle w:val="Odlomakpopisa"/>
        <w:ind w:left="1440"/>
        <w:jc w:val="center"/>
      </w:pPr>
    </w:p>
    <w:p w:rsidR="00411B01" w:rsidRDefault="00411B01" w:rsidP="00E062BD">
      <w:pPr>
        <w:pStyle w:val="Odlomakpopisa"/>
        <w:ind w:left="1440"/>
        <w:jc w:val="center"/>
      </w:pPr>
    </w:p>
    <w:p w:rsidR="00411B01" w:rsidRDefault="00411B01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E31D47" w:rsidRDefault="00E31D47" w:rsidP="00E062BD">
      <w:pPr>
        <w:pStyle w:val="Odlomakpopisa"/>
        <w:ind w:left="1440"/>
        <w:jc w:val="center"/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E31D47" w:rsidRDefault="00E31D47" w:rsidP="00E062BD">
      <w:pPr>
        <w:jc w:val="center"/>
        <w:rPr>
          <w:b/>
          <w:sz w:val="24"/>
          <w:szCs w:val="24"/>
        </w:rPr>
      </w:pPr>
      <w:r w:rsidRPr="0091342F">
        <w:rPr>
          <w:b/>
          <w:sz w:val="24"/>
          <w:szCs w:val="24"/>
        </w:rPr>
        <w:t xml:space="preserve">6.2 </w:t>
      </w:r>
      <w:r w:rsidR="0091342F">
        <w:rPr>
          <w:b/>
          <w:sz w:val="24"/>
          <w:szCs w:val="24"/>
        </w:rPr>
        <w:t xml:space="preserve">    </w:t>
      </w:r>
      <w:r w:rsidRPr="0091342F">
        <w:rPr>
          <w:b/>
          <w:sz w:val="24"/>
          <w:szCs w:val="24"/>
        </w:rPr>
        <w:t>REKAPITULACIJA  KUPOPRODAJE PO VRSTAMA NEKRETNINA I NASLJEIMA ZA RAZDOBLJE OD 01.01.2019. DO 31.12.2019.</w:t>
      </w:r>
    </w:p>
    <w:p w:rsidR="003B7109" w:rsidRDefault="003B7109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3B7109" w:rsidRDefault="003B7109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6.2.1. ST-STAN/APARTMAN-KUPOPRODAJA</w:t>
      </w:r>
    </w:p>
    <w:p w:rsidR="003B7109" w:rsidRDefault="003B7109" w:rsidP="00E062BD">
      <w:pPr>
        <w:jc w:val="center"/>
      </w:pPr>
      <w:r>
        <w:fldChar w:fldCharType="begin"/>
      </w:r>
      <w:r>
        <w:instrText xml:space="preserve"> LINK </w:instrText>
      </w:r>
      <w:r w:rsidR="00E062BD">
        <w:instrText xml:space="preserve">Excel.Sheet.12 "C:\\Users\\korisnik\\Desktop\\ZKC TABLICA ZA RAD sa zaokretnim tablicama-za vjržbu.xlsx" Sheet8!R3C1:R4C3 </w:instrText>
      </w:r>
      <w:r>
        <w:instrText xml:space="preserve">\a \f 4 \h  \* MERGEFORMAT </w:instrText>
      </w:r>
      <w:r>
        <w:fldChar w:fldCharType="separate"/>
      </w: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2180"/>
        <w:gridCol w:w="2560"/>
        <w:gridCol w:w="3340"/>
      </w:tblGrid>
      <w:tr w:rsidR="003B7109" w:rsidRPr="003B7109" w:rsidTr="003B7109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B7109" w:rsidRPr="003B7109" w:rsidRDefault="003B710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3B710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B7109" w:rsidRPr="003B7109" w:rsidRDefault="003B710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3B710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UKUPNA KUPOPRODAJA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B7109" w:rsidRPr="003B7109" w:rsidRDefault="003B710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3B710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UKUPNA VRIJED.KUPOPR.(KN)</w:t>
            </w:r>
          </w:p>
        </w:tc>
      </w:tr>
      <w:tr w:rsidR="003B7109" w:rsidRPr="003B7109" w:rsidTr="003B7109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109" w:rsidRPr="003B7109" w:rsidRDefault="003B710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7109">
              <w:rPr>
                <w:rFonts w:ascii="Calibri" w:eastAsia="Times New Roman" w:hAnsi="Calibri" w:cs="Times New Roman"/>
                <w:color w:val="000000"/>
                <w:lang w:eastAsia="hr-HR"/>
              </w:rPr>
              <w:t>STAN/APARTMAN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109" w:rsidRPr="003B7109" w:rsidRDefault="00E40EAB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875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109" w:rsidRPr="003B7109" w:rsidRDefault="003B710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7109">
              <w:rPr>
                <w:rFonts w:ascii="Calibri" w:eastAsia="Times New Roman" w:hAnsi="Calibri" w:cs="Times New Roman"/>
                <w:color w:val="000000"/>
                <w:lang w:eastAsia="hr-HR"/>
              </w:rPr>
              <w:t>643. 973 065,7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</w:tbl>
    <w:p w:rsidR="003B7109" w:rsidRDefault="003B7109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3C7B22" w:rsidRDefault="003C7B22" w:rsidP="00E062BD">
      <w:pPr>
        <w:jc w:val="center"/>
        <w:rPr>
          <w:b/>
          <w:sz w:val="24"/>
          <w:szCs w:val="24"/>
        </w:rPr>
      </w:pPr>
    </w:p>
    <w:p w:rsidR="003C7B22" w:rsidRDefault="003C7B22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6.2.2. ST-STAN APARTMAN KUPOPRODAJA U POJEDINIM NASELJIMA ODNOSNO KAT.OPĆINAMA</w:t>
      </w:r>
    </w:p>
    <w:p w:rsidR="003C7B22" w:rsidRDefault="003C7B22" w:rsidP="00E062BD">
      <w:pPr>
        <w:jc w:val="center"/>
        <w:rPr>
          <w:b/>
          <w:sz w:val="24"/>
          <w:szCs w:val="24"/>
        </w:rPr>
      </w:pPr>
    </w:p>
    <w:tbl>
      <w:tblPr>
        <w:tblW w:w="7650" w:type="dxa"/>
        <w:tblInd w:w="93" w:type="dxa"/>
        <w:tblLook w:val="04A0" w:firstRow="1" w:lastRow="0" w:firstColumn="1" w:lastColumn="0" w:noHBand="0" w:noVBand="1"/>
      </w:tblPr>
      <w:tblGrid>
        <w:gridCol w:w="1936"/>
        <w:gridCol w:w="2560"/>
        <w:gridCol w:w="3340"/>
      </w:tblGrid>
      <w:tr w:rsidR="003C7B22" w:rsidRPr="003C7B22" w:rsidTr="003C7B22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C7B22" w:rsidRPr="003C7B22" w:rsidRDefault="00D8458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VRIJEDNOST KUPOPRO.(KN)</w:t>
            </w:r>
          </w:p>
        </w:tc>
      </w:tr>
      <w:tr w:rsidR="003C7B22" w:rsidRPr="003C7B22" w:rsidTr="003C7B22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BOKANJAC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. 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575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040,75</w:t>
            </w:r>
          </w:p>
        </w:tc>
      </w:tr>
      <w:tr w:rsidR="003C7B22" w:rsidRPr="003C7B22" w:rsidTr="003C7B22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CRNO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634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068,23</w:t>
            </w:r>
          </w:p>
        </w:tc>
      </w:tr>
      <w:tr w:rsidR="003C7B22" w:rsidRPr="003C7B22" w:rsidTr="003C7B22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DIKLO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810,63</w:t>
            </w:r>
          </w:p>
        </w:tc>
      </w:tr>
      <w:tr w:rsidR="003C7B22" w:rsidRPr="003C7B22" w:rsidTr="003C7B22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PETRČANE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43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345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007,23</w:t>
            </w:r>
          </w:p>
        </w:tc>
      </w:tr>
      <w:tr w:rsidR="003C7B22" w:rsidRPr="003C7B22" w:rsidTr="003C7B22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772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549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294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3C7B22">
              <w:rPr>
                <w:rFonts w:ascii="Calibri" w:eastAsia="Times New Roman" w:hAnsi="Calibri" w:cs="Times New Roman"/>
                <w:color w:val="000000"/>
                <w:lang w:eastAsia="hr-HR"/>
              </w:rPr>
              <w:t>138,8</w:t>
            </w:r>
          </w:p>
        </w:tc>
      </w:tr>
      <w:tr w:rsidR="003C7B22" w:rsidRPr="003C7B22" w:rsidTr="003C7B22">
        <w:trPr>
          <w:trHeight w:val="300"/>
        </w:trPr>
        <w:tc>
          <w:tcPr>
            <w:tcW w:w="175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25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875</w:t>
            </w:r>
          </w:p>
        </w:tc>
        <w:tc>
          <w:tcPr>
            <w:tcW w:w="33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3C7B22" w:rsidRPr="003C7B22" w:rsidRDefault="003C7B2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7B2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643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3C7B2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973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3C7B2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065,7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0</w:t>
            </w:r>
          </w:p>
        </w:tc>
      </w:tr>
    </w:tbl>
    <w:p w:rsidR="003C7B22" w:rsidRDefault="003C7B22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1E2DA0" w:rsidRDefault="001E2DA0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6.2.3. O.K- STAMBENA ZGRADA (KUĆA) </w:t>
      </w:r>
      <w:r w:rsidR="00D8458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KUPORODAJA</w:t>
      </w:r>
    </w:p>
    <w:p w:rsidR="00D84581" w:rsidRDefault="00D84581" w:rsidP="00E062BD">
      <w:pPr>
        <w:jc w:val="center"/>
        <w:rPr>
          <w:b/>
          <w:sz w:val="24"/>
          <w:szCs w:val="24"/>
        </w:rPr>
      </w:pP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2980"/>
        <w:gridCol w:w="2520"/>
        <w:gridCol w:w="3000"/>
      </w:tblGrid>
      <w:tr w:rsidR="0015799A" w:rsidRPr="0015799A" w:rsidTr="0015799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5799A" w:rsidRPr="0015799A" w:rsidRDefault="0015799A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57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5799A" w:rsidRPr="0015799A" w:rsidRDefault="0015799A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57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5799A" w:rsidRPr="0015799A" w:rsidRDefault="0015799A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57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15799A" w:rsidRPr="0015799A" w:rsidTr="0015799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A" w:rsidRPr="0015799A" w:rsidRDefault="0015799A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5799A">
              <w:rPr>
                <w:rFonts w:ascii="Calibri" w:eastAsia="Times New Roman" w:hAnsi="Calibri" w:cs="Times New Roman"/>
                <w:color w:val="000000"/>
                <w:lang w:eastAsia="hr-HR"/>
              </w:rPr>
              <w:t>OK - STAMB. OBJ.(KUĆA)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99A" w:rsidRPr="0015799A" w:rsidRDefault="0015799A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5799A">
              <w:rPr>
                <w:rFonts w:ascii="Calibri" w:eastAsia="Times New Roman" w:hAnsi="Calibri" w:cs="Times New Roman"/>
                <w:color w:val="000000"/>
                <w:lang w:eastAsia="hr-HR"/>
              </w:rPr>
              <w:t>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A" w:rsidRPr="0015799A" w:rsidRDefault="0015799A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5799A">
              <w:rPr>
                <w:rFonts w:ascii="Calibri" w:eastAsia="Times New Roman" w:hAnsi="Calibri" w:cs="Times New Roman"/>
                <w:color w:val="000000"/>
                <w:lang w:eastAsia="hr-HR"/>
              </w:rPr>
              <w:t>192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15799A">
              <w:rPr>
                <w:rFonts w:ascii="Calibri" w:eastAsia="Times New Roman" w:hAnsi="Calibri" w:cs="Times New Roman"/>
                <w:color w:val="000000"/>
                <w:lang w:eastAsia="hr-HR"/>
              </w:rPr>
              <w:t>433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15799A">
              <w:rPr>
                <w:rFonts w:ascii="Calibri" w:eastAsia="Times New Roman" w:hAnsi="Calibri" w:cs="Times New Roman"/>
                <w:color w:val="000000"/>
                <w:lang w:eastAsia="hr-HR"/>
              </w:rPr>
              <w:t>862,9</w:t>
            </w:r>
          </w:p>
        </w:tc>
      </w:tr>
    </w:tbl>
    <w:p w:rsidR="00D84581" w:rsidRDefault="00D84581" w:rsidP="00E062BD">
      <w:pPr>
        <w:jc w:val="center"/>
        <w:rPr>
          <w:b/>
          <w:sz w:val="24"/>
          <w:szCs w:val="24"/>
        </w:rPr>
      </w:pPr>
    </w:p>
    <w:p w:rsidR="00626E07" w:rsidRDefault="00626E07" w:rsidP="00E062BD">
      <w:pPr>
        <w:jc w:val="center"/>
        <w:rPr>
          <w:b/>
          <w:sz w:val="24"/>
          <w:szCs w:val="24"/>
        </w:rPr>
      </w:pPr>
    </w:p>
    <w:p w:rsidR="00626E07" w:rsidRDefault="00626E07" w:rsidP="00E062BD">
      <w:pPr>
        <w:jc w:val="center"/>
        <w:rPr>
          <w:b/>
          <w:sz w:val="24"/>
          <w:szCs w:val="24"/>
        </w:rPr>
      </w:pPr>
    </w:p>
    <w:p w:rsidR="00626E07" w:rsidRDefault="00626E07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6.2.4. OK- STAMBENA ZGRADA (KUĆA)- KUPOPRODAJA U POJEDINIM NASELJIMA ODNOSNO KAT.OPĆINAMA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936"/>
        <w:gridCol w:w="3220"/>
        <w:gridCol w:w="3340"/>
      </w:tblGrid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VRIJEDNOST KUPOPRODAJE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BOKANJAC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960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194,1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CRNO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767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515,54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DIKLO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25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112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674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IST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815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950,07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IŽ MALI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830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614,55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IŽ VELI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562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205,47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MOLAT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120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000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OLIB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501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573,5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PETRČANE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23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388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407,91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PREMUDA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743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701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RAVA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519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739,5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SILBA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681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003,97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99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281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773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ZAPUNTEL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148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color w:val="000000"/>
                <w:lang w:eastAsia="hr-HR"/>
              </w:rPr>
              <w:t>510,3</w:t>
            </w:r>
            <w:r w:rsidR="00207E0C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626E07" w:rsidRPr="00626E07" w:rsidTr="00626E07">
        <w:trPr>
          <w:trHeight w:val="300"/>
        </w:trPr>
        <w:tc>
          <w:tcPr>
            <w:tcW w:w="18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32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160</w:t>
            </w:r>
          </w:p>
        </w:tc>
        <w:tc>
          <w:tcPr>
            <w:tcW w:w="33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26E07" w:rsidRPr="00626E07" w:rsidRDefault="00626E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26E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192</w:t>
            </w:r>
            <w:r w:rsidR="00207E0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626E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433</w:t>
            </w:r>
            <w:r w:rsidR="00207E0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626E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862,9</w:t>
            </w:r>
          </w:p>
        </w:tc>
      </w:tr>
    </w:tbl>
    <w:p w:rsidR="00626E07" w:rsidRDefault="00626E07" w:rsidP="00E062BD">
      <w:pPr>
        <w:jc w:val="center"/>
        <w:rPr>
          <w:b/>
          <w:sz w:val="24"/>
          <w:szCs w:val="24"/>
        </w:rPr>
      </w:pPr>
    </w:p>
    <w:p w:rsidR="00626E07" w:rsidRDefault="00626E07" w:rsidP="00E062BD">
      <w:pPr>
        <w:jc w:val="center"/>
        <w:rPr>
          <w:b/>
          <w:sz w:val="24"/>
          <w:szCs w:val="24"/>
        </w:rPr>
      </w:pPr>
    </w:p>
    <w:p w:rsidR="00A81780" w:rsidRDefault="00A81780" w:rsidP="00E062BD">
      <w:pPr>
        <w:jc w:val="center"/>
        <w:rPr>
          <w:b/>
          <w:sz w:val="24"/>
          <w:szCs w:val="24"/>
        </w:rPr>
      </w:pPr>
    </w:p>
    <w:p w:rsidR="00A81780" w:rsidRDefault="00A81780" w:rsidP="00E062BD">
      <w:pPr>
        <w:jc w:val="center"/>
        <w:rPr>
          <w:b/>
          <w:sz w:val="24"/>
          <w:szCs w:val="24"/>
        </w:rPr>
      </w:pPr>
    </w:p>
    <w:p w:rsidR="00A81780" w:rsidRDefault="00A81780" w:rsidP="00E062BD">
      <w:pPr>
        <w:jc w:val="center"/>
        <w:rPr>
          <w:b/>
          <w:sz w:val="24"/>
          <w:szCs w:val="24"/>
        </w:rPr>
      </w:pPr>
    </w:p>
    <w:p w:rsidR="00A81780" w:rsidRDefault="00A81780" w:rsidP="00E062BD">
      <w:pPr>
        <w:jc w:val="center"/>
        <w:rPr>
          <w:b/>
          <w:sz w:val="24"/>
          <w:szCs w:val="24"/>
        </w:rPr>
      </w:pPr>
    </w:p>
    <w:p w:rsidR="00A81780" w:rsidRDefault="00A81780" w:rsidP="00E062BD">
      <w:pPr>
        <w:jc w:val="center"/>
        <w:rPr>
          <w:b/>
          <w:sz w:val="24"/>
          <w:szCs w:val="24"/>
        </w:rPr>
      </w:pPr>
    </w:p>
    <w:p w:rsidR="00A81780" w:rsidRDefault="00A81780" w:rsidP="00E062BD">
      <w:pPr>
        <w:jc w:val="center"/>
        <w:rPr>
          <w:b/>
          <w:sz w:val="24"/>
          <w:szCs w:val="24"/>
        </w:rPr>
      </w:pPr>
    </w:p>
    <w:p w:rsidR="00A81780" w:rsidRDefault="00A81780" w:rsidP="00E062BD">
      <w:pPr>
        <w:jc w:val="center"/>
        <w:rPr>
          <w:b/>
          <w:sz w:val="24"/>
          <w:szCs w:val="24"/>
        </w:rPr>
      </w:pPr>
    </w:p>
    <w:p w:rsidR="00FE5042" w:rsidRDefault="00FE5042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A81780" w:rsidRDefault="00A81780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6.2.5.    PZG- POSLOVNE ZGRADE- KUPOPRODAJA</w:t>
      </w:r>
    </w:p>
    <w:p w:rsidR="00A81780" w:rsidRDefault="00A81780" w:rsidP="00E062BD">
      <w:pPr>
        <w:jc w:val="center"/>
        <w:rPr>
          <w:b/>
          <w:sz w:val="24"/>
          <w:szCs w:val="24"/>
        </w:rPr>
      </w:pPr>
    </w:p>
    <w:p w:rsidR="00FE5042" w:rsidRDefault="00FE5042" w:rsidP="00E062BD">
      <w:pPr>
        <w:jc w:val="center"/>
        <w:rPr>
          <w:b/>
          <w:sz w:val="24"/>
          <w:szCs w:val="24"/>
        </w:rPr>
      </w:pPr>
    </w:p>
    <w:tbl>
      <w:tblPr>
        <w:tblW w:w="7940" w:type="dxa"/>
        <w:tblInd w:w="93" w:type="dxa"/>
        <w:tblLook w:val="04A0" w:firstRow="1" w:lastRow="0" w:firstColumn="1" w:lastColumn="0" w:noHBand="0" w:noVBand="1"/>
      </w:tblPr>
      <w:tblGrid>
        <w:gridCol w:w="2540"/>
        <w:gridCol w:w="2180"/>
        <w:gridCol w:w="3220"/>
      </w:tblGrid>
      <w:tr w:rsidR="00FE5042" w:rsidRPr="00FE5042" w:rsidTr="00FE504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FE5042" w:rsidRPr="00FE5042" w:rsidRDefault="00FE504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E504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FE5042" w:rsidRPr="00FE5042" w:rsidRDefault="00FE504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E504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FE5042" w:rsidRPr="00FE5042" w:rsidRDefault="00FE504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E504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FE5042" w:rsidRPr="00FE5042" w:rsidTr="00FE504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42" w:rsidRPr="00FE5042" w:rsidRDefault="00FE504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E5042">
              <w:rPr>
                <w:rFonts w:ascii="Calibri" w:eastAsia="Times New Roman" w:hAnsi="Calibri" w:cs="Times New Roman"/>
                <w:color w:val="000000"/>
                <w:lang w:eastAsia="hr-HR"/>
              </w:rPr>
              <w:t>PZG - POSLOVNE ZGRADE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042" w:rsidRPr="00FE5042" w:rsidRDefault="00FE504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E5042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42" w:rsidRPr="00FE5042" w:rsidRDefault="00FE5042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E5042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FE5042">
              <w:rPr>
                <w:rFonts w:ascii="Calibri" w:eastAsia="Times New Roman" w:hAnsi="Calibri" w:cs="Times New Roman"/>
                <w:color w:val="000000"/>
                <w:lang w:eastAsia="hr-HR"/>
              </w:rPr>
              <w:t>359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FE5042">
              <w:rPr>
                <w:rFonts w:ascii="Calibri" w:eastAsia="Times New Roman" w:hAnsi="Calibri" w:cs="Times New Roman"/>
                <w:color w:val="000000"/>
                <w:lang w:eastAsia="hr-HR"/>
              </w:rPr>
              <w:t>305,81</w:t>
            </w:r>
          </w:p>
        </w:tc>
      </w:tr>
    </w:tbl>
    <w:p w:rsidR="00A81780" w:rsidRDefault="00A81780" w:rsidP="00E062BD">
      <w:pPr>
        <w:jc w:val="center"/>
        <w:rPr>
          <w:b/>
          <w:sz w:val="24"/>
          <w:szCs w:val="24"/>
        </w:rPr>
      </w:pPr>
    </w:p>
    <w:p w:rsidR="00FE5042" w:rsidRDefault="00FE5042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FE5042" w:rsidRDefault="00FE5042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6.2.6.   PZG- POSLOVNE ZGRADE KUPOPRODAJA U POJEDINIM NASELJIMA ODNOSNO KAT.OPĆINAMA</w:t>
      </w:r>
    </w:p>
    <w:p w:rsidR="00FE5042" w:rsidRDefault="00FE5042" w:rsidP="00E062BD">
      <w:pPr>
        <w:jc w:val="center"/>
        <w:rPr>
          <w:b/>
          <w:sz w:val="24"/>
          <w:szCs w:val="24"/>
        </w:rPr>
      </w:pPr>
    </w:p>
    <w:p w:rsidR="00FE43D1" w:rsidRPr="0091342F" w:rsidRDefault="00FE43D1" w:rsidP="00E062BD">
      <w:pPr>
        <w:jc w:val="center"/>
        <w:rPr>
          <w:b/>
          <w:sz w:val="24"/>
          <w:szCs w:val="24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2100"/>
        <w:gridCol w:w="2700"/>
        <w:gridCol w:w="2880"/>
      </w:tblGrid>
      <w:tr w:rsidR="00FE43D1" w:rsidRPr="00FE43D1" w:rsidTr="00FE43D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VRIJEDNOST KUPOPRODAJA</w:t>
            </w:r>
          </w:p>
        </w:tc>
      </w:tr>
      <w:tr w:rsidR="00FE43D1" w:rsidRPr="00FE43D1" w:rsidTr="00FE43D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color w:val="000000"/>
                <w:lang w:eastAsia="hr-HR"/>
              </w:rPr>
              <w:t>CRNO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color w:val="000000"/>
                <w:lang w:eastAsia="hr-HR"/>
              </w:rPr>
              <w:t>630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FE43D1">
              <w:rPr>
                <w:rFonts w:ascii="Calibri" w:eastAsia="Times New Roman" w:hAnsi="Calibri" w:cs="Times New Roman"/>
                <w:color w:val="000000"/>
                <w:lang w:eastAsia="hr-HR"/>
              </w:rPr>
              <w:t>703,64</w:t>
            </w:r>
          </w:p>
        </w:tc>
      </w:tr>
      <w:tr w:rsidR="00FE43D1" w:rsidRPr="00FE43D1" w:rsidTr="00FE43D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FE43D1">
              <w:rPr>
                <w:rFonts w:ascii="Calibri" w:eastAsia="Times New Roman" w:hAnsi="Calibri" w:cs="Times New Roman"/>
                <w:color w:val="000000"/>
                <w:lang w:eastAsia="hr-HR"/>
              </w:rPr>
              <w:t>728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FE43D1">
              <w:rPr>
                <w:rFonts w:ascii="Calibri" w:eastAsia="Times New Roman" w:hAnsi="Calibri" w:cs="Times New Roman"/>
                <w:color w:val="000000"/>
                <w:lang w:eastAsia="hr-HR"/>
              </w:rPr>
              <w:t>602,17</w:t>
            </w:r>
          </w:p>
        </w:tc>
      </w:tr>
      <w:tr w:rsidR="00FE43D1" w:rsidRPr="00FE43D1" w:rsidTr="00FE43D1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27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28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FE43D1" w:rsidRPr="00FE43D1" w:rsidRDefault="00FE43D1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E4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FE4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359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FE4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305,81</w:t>
            </w:r>
          </w:p>
        </w:tc>
      </w:tr>
    </w:tbl>
    <w:p w:rsidR="00FE5042" w:rsidRDefault="00FE5042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D851F3" w:rsidRDefault="00D851F3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D851F3" w:rsidRDefault="003E751E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6.2.7.    G- GARAŽA- KUPOPRODAJA</w:t>
      </w:r>
    </w:p>
    <w:p w:rsidR="003E751E" w:rsidRDefault="003E751E" w:rsidP="00E062BD">
      <w:pPr>
        <w:jc w:val="center"/>
        <w:rPr>
          <w:b/>
          <w:sz w:val="24"/>
          <w:szCs w:val="24"/>
        </w:rPr>
      </w:pPr>
    </w:p>
    <w:p w:rsidR="003E751E" w:rsidRDefault="003E751E" w:rsidP="00E062BD">
      <w:pPr>
        <w:jc w:val="center"/>
        <w:rPr>
          <w:b/>
          <w:sz w:val="24"/>
          <w:szCs w:val="24"/>
        </w:rPr>
      </w:pP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2200"/>
        <w:gridCol w:w="2080"/>
        <w:gridCol w:w="3080"/>
      </w:tblGrid>
      <w:tr w:rsidR="003E751E" w:rsidRPr="003E751E" w:rsidTr="003E751E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751E" w:rsidRPr="003E751E" w:rsidRDefault="003E751E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E751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751E" w:rsidRPr="003E751E" w:rsidRDefault="003E751E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E751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751E" w:rsidRPr="003E751E" w:rsidRDefault="003E751E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E751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3E751E" w:rsidRPr="003E751E" w:rsidTr="003E751E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1E" w:rsidRPr="003E751E" w:rsidRDefault="003E751E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E751E">
              <w:rPr>
                <w:rFonts w:ascii="Calibri" w:eastAsia="Times New Roman" w:hAnsi="Calibri" w:cs="Times New Roman"/>
                <w:color w:val="000000"/>
                <w:lang w:eastAsia="hr-HR"/>
              </w:rPr>
              <w:t>G - GARAŽA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51E" w:rsidRPr="003E751E" w:rsidRDefault="003E751E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E751E">
              <w:rPr>
                <w:rFonts w:ascii="Calibri" w:eastAsia="Times New Roman" w:hAnsi="Calibri" w:cs="Times New Roman"/>
                <w:color w:val="000000"/>
                <w:lang w:eastAsia="hr-HR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1E" w:rsidRPr="003E751E" w:rsidRDefault="003E751E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E751E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3E751E">
              <w:rPr>
                <w:rFonts w:ascii="Calibri" w:eastAsia="Times New Roman" w:hAnsi="Calibri" w:cs="Times New Roman"/>
                <w:color w:val="000000"/>
                <w:lang w:eastAsia="hr-HR"/>
              </w:rPr>
              <w:t>167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3E751E">
              <w:rPr>
                <w:rFonts w:ascii="Calibri" w:eastAsia="Times New Roman" w:hAnsi="Calibri" w:cs="Times New Roman"/>
                <w:color w:val="000000"/>
                <w:lang w:eastAsia="hr-HR"/>
              </w:rPr>
              <w:t>057,16</w:t>
            </w:r>
          </w:p>
        </w:tc>
      </w:tr>
    </w:tbl>
    <w:p w:rsidR="003E751E" w:rsidRDefault="003E751E" w:rsidP="00E062BD">
      <w:pPr>
        <w:jc w:val="center"/>
        <w:rPr>
          <w:b/>
          <w:sz w:val="24"/>
          <w:szCs w:val="24"/>
        </w:rPr>
      </w:pPr>
    </w:p>
    <w:p w:rsidR="003E751E" w:rsidRDefault="003E751E" w:rsidP="00E062BD">
      <w:pPr>
        <w:jc w:val="center"/>
        <w:rPr>
          <w:b/>
          <w:sz w:val="24"/>
          <w:szCs w:val="24"/>
        </w:rPr>
      </w:pPr>
    </w:p>
    <w:p w:rsidR="003E751E" w:rsidRDefault="003E751E" w:rsidP="00E062BD">
      <w:pPr>
        <w:jc w:val="center"/>
        <w:rPr>
          <w:b/>
          <w:sz w:val="24"/>
          <w:szCs w:val="24"/>
        </w:rPr>
      </w:pPr>
    </w:p>
    <w:p w:rsidR="003E751E" w:rsidRDefault="003E751E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6.2.8.     G- GARAŽA </w:t>
      </w:r>
      <w:r w:rsidR="00955B0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KU</w:t>
      </w:r>
      <w:r w:rsidR="00955B07">
        <w:rPr>
          <w:b/>
          <w:sz w:val="24"/>
          <w:szCs w:val="24"/>
        </w:rPr>
        <w:t>POPRODAJA U POJEDINIM NASELJIMA ODNOSNO KAT.OPĆINAMA</w:t>
      </w: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2200"/>
        <w:gridCol w:w="2180"/>
        <w:gridCol w:w="2860"/>
      </w:tblGrid>
      <w:tr w:rsidR="00955B07" w:rsidRPr="00955B07" w:rsidTr="00955B0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VRIJEDNOST KUPOPRODAJA</w:t>
            </w:r>
          </w:p>
        </w:tc>
      </w:tr>
      <w:tr w:rsidR="00955B07" w:rsidRPr="00955B07" w:rsidTr="00955B0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DIKLO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184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962,17</w:t>
            </w:r>
          </w:p>
        </w:tc>
      </w:tr>
      <w:tr w:rsidR="00955B07" w:rsidRPr="00955B07" w:rsidTr="00955B0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982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094,99</w:t>
            </w:r>
          </w:p>
        </w:tc>
      </w:tr>
      <w:tr w:rsidR="00955B07" w:rsidRPr="00955B07" w:rsidTr="00955B07">
        <w:trPr>
          <w:trHeight w:val="300"/>
        </w:trPr>
        <w:tc>
          <w:tcPr>
            <w:tcW w:w="22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21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43</w:t>
            </w:r>
          </w:p>
        </w:tc>
        <w:tc>
          <w:tcPr>
            <w:tcW w:w="28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167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057,16</w:t>
            </w:r>
          </w:p>
        </w:tc>
      </w:tr>
    </w:tbl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3E751E" w:rsidRDefault="003E751E" w:rsidP="00E062BD">
      <w:pPr>
        <w:jc w:val="center"/>
        <w:rPr>
          <w:b/>
          <w:sz w:val="24"/>
          <w:szCs w:val="24"/>
        </w:rPr>
      </w:pPr>
    </w:p>
    <w:p w:rsidR="003E751E" w:rsidRDefault="003E751E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6.2.9.   GZ – GRAĐEVINSKA ZEMLJIŠTA- KUPOPRODAJA</w:t>
      </w: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2900"/>
        <w:gridCol w:w="2060"/>
        <w:gridCol w:w="3180"/>
      </w:tblGrid>
      <w:tr w:rsidR="00955B07" w:rsidRPr="00955B07" w:rsidTr="00955B0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955B07" w:rsidRPr="00955B07" w:rsidTr="00955B0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07" w:rsidRPr="00955B07" w:rsidRDefault="00955B0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55B07">
              <w:rPr>
                <w:rFonts w:ascii="Calibri" w:eastAsia="Times New Roman" w:hAnsi="Calibri" w:cs="Times New Roman"/>
                <w:color w:val="000000"/>
                <w:lang w:eastAsia="hr-HR"/>
              </w:rPr>
              <w:t>GZ - GRAĐ. ZEMLJIŠTE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B07" w:rsidRPr="00955B07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346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07" w:rsidRPr="00955B07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159.992 637,40</w:t>
            </w:r>
          </w:p>
        </w:tc>
      </w:tr>
    </w:tbl>
    <w:p w:rsidR="00955B07" w:rsidRDefault="00955B07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6.2.10.   G- GZ- GRAĐEVINSKA ZEMLJIŠTA- KUPOPRODAJA U POJEDINIM NASELJIMA ODNOSNO KAT.OPĆINAMA</w:t>
      </w:r>
    </w:p>
    <w:p w:rsidR="00445A6D" w:rsidRDefault="00445A6D" w:rsidP="00E062BD">
      <w:pPr>
        <w:jc w:val="center"/>
        <w:rPr>
          <w:b/>
          <w:sz w:val="24"/>
          <w:szCs w:val="24"/>
        </w:rPr>
      </w:pP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2100"/>
        <w:gridCol w:w="3140"/>
        <w:gridCol w:w="2760"/>
      </w:tblGrid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 KUPOPR. (KN)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BOKANJAC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399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737,83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CRNO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73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850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563,31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DIKLO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39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044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900,01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IST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893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802,12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IŽ MALI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027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474,95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IŽ VELI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187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307,34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MOLAT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801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799,59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OLIB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183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341,65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PETRČANE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848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263,73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PREMUDA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399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SILBA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539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481,5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461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192,13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ZAPUNTEL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355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color w:val="000000"/>
                <w:lang w:eastAsia="hr-HR"/>
              </w:rPr>
              <w:t>623,2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445A6D" w:rsidRPr="00445A6D" w:rsidTr="00445A6D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31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346</w:t>
            </w:r>
          </w:p>
        </w:tc>
        <w:tc>
          <w:tcPr>
            <w:tcW w:w="27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445A6D" w:rsidRPr="00445A6D" w:rsidRDefault="00445A6D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45A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159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445A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992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445A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637,4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0</w:t>
            </w:r>
          </w:p>
        </w:tc>
      </w:tr>
    </w:tbl>
    <w:p w:rsidR="00445A6D" w:rsidRDefault="00445A6D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</w:p>
    <w:p w:rsidR="00955B07" w:rsidRDefault="00955B07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</w:p>
    <w:p w:rsidR="00445A6D" w:rsidRDefault="00445A6D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</w:p>
    <w:p w:rsidR="00445A6D" w:rsidRDefault="00A67877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6.2.11 OS- OSTALO- KUPOPRODAJA</w:t>
      </w:r>
    </w:p>
    <w:p w:rsidR="00A67877" w:rsidRDefault="00A67877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</w:p>
    <w:tbl>
      <w:tblPr>
        <w:tblW w:w="7440" w:type="dxa"/>
        <w:tblInd w:w="93" w:type="dxa"/>
        <w:tblLook w:val="04A0" w:firstRow="1" w:lastRow="0" w:firstColumn="1" w:lastColumn="0" w:noHBand="0" w:noVBand="1"/>
      </w:tblPr>
      <w:tblGrid>
        <w:gridCol w:w="2260"/>
        <w:gridCol w:w="2080"/>
        <w:gridCol w:w="3100"/>
      </w:tblGrid>
      <w:tr w:rsidR="00A67877" w:rsidRPr="00A67877" w:rsidTr="00A67877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A67877" w:rsidRPr="00A67877" w:rsidTr="00A67877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OS - OSTALO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47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098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589,34</w:t>
            </w:r>
          </w:p>
        </w:tc>
      </w:tr>
    </w:tbl>
    <w:p w:rsidR="00A67877" w:rsidRDefault="00A67877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6.2.12.   OS-OSTALO- KUPOPRODAJA U POJEDINIM NASELJIMA ODNOSNO KAT.OPĆINAMA</w:t>
      </w:r>
    </w:p>
    <w:p w:rsidR="00A67877" w:rsidRDefault="00A67877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</w:p>
    <w:tbl>
      <w:tblPr>
        <w:tblW w:w="6620" w:type="dxa"/>
        <w:tblInd w:w="93" w:type="dxa"/>
        <w:tblLook w:val="04A0" w:firstRow="1" w:lastRow="0" w:firstColumn="1" w:lastColumn="0" w:noHBand="0" w:noVBand="1"/>
      </w:tblPr>
      <w:tblGrid>
        <w:gridCol w:w="2160"/>
        <w:gridCol w:w="2160"/>
        <w:gridCol w:w="2300"/>
      </w:tblGrid>
      <w:tr w:rsidR="00A67877" w:rsidRPr="00A67877" w:rsidTr="00A678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 KUPOPR. (KN)</w:t>
            </w:r>
          </w:p>
        </w:tc>
      </w:tr>
      <w:tr w:rsidR="00A67877" w:rsidRPr="00A67877" w:rsidTr="00A678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47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098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A67877">
              <w:rPr>
                <w:rFonts w:ascii="Calibri" w:eastAsia="Times New Roman" w:hAnsi="Calibri" w:cs="Times New Roman"/>
                <w:color w:val="000000"/>
                <w:lang w:eastAsia="hr-HR"/>
              </w:rPr>
              <w:t>589,34</w:t>
            </w:r>
          </w:p>
        </w:tc>
      </w:tr>
      <w:tr w:rsidR="00A67877" w:rsidRPr="00A67877" w:rsidTr="00A67877">
        <w:trPr>
          <w:trHeight w:val="300"/>
        </w:trPr>
        <w:tc>
          <w:tcPr>
            <w:tcW w:w="21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21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67877" w:rsidRPr="00A67877" w:rsidRDefault="00A6787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098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A6787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589,34</w:t>
            </w:r>
          </w:p>
        </w:tc>
      </w:tr>
    </w:tbl>
    <w:p w:rsidR="00A67877" w:rsidRDefault="00A67877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6.2.13. PGM- PARKIRNO GARAŽNO MJESTO- KUPOPRODAJA</w:t>
      </w: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BE1230" w:rsidRDefault="00BE1230" w:rsidP="00E062BD">
      <w:pPr>
        <w:jc w:val="center"/>
        <w:rPr>
          <w:b/>
          <w:sz w:val="24"/>
          <w:szCs w:val="24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3580"/>
        <w:gridCol w:w="2080"/>
        <w:gridCol w:w="3040"/>
      </w:tblGrid>
      <w:tr w:rsidR="00BE1230" w:rsidRPr="00BE1230" w:rsidTr="00BE1230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BE1230" w:rsidRPr="00BE1230" w:rsidTr="00BE1230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PGM - PARKIRNO-GARAŽ.MJESTO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972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071,04</w:t>
            </w:r>
          </w:p>
        </w:tc>
      </w:tr>
    </w:tbl>
    <w:p w:rsidR="004B2678" w:rsidRDefault="004B2678" w:rsidP="00E062BD">
      <w:pPr>
        <w:jc w:val="center"/>
        <w:rPr>
          <w:b/>
          <w:sz w:val="24"/>
          <w:szCs w:val="24"/>
        </w:rPr>
      </w:pPr>
    </w:p>
    <w:p w:rsidR="00BE1230" w:rsidRDefault="00BE1230" w:rsidP="00E062BD">
      <w:pPr>
        <w:jc w:val="center"/>
        <w:rPr>
          <w:b/>
          <w:sz w:val="24"/>
          <w:szCs w:val="24"/>
        </w:rPr>
      </w:pPr>
    </w:p>
    <w:p w:rsidR="00BE1230" w:rsidRDefault="00BE1230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p w:rsidR="00BE1230" w:rsidRDefault="00BE1230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6.2.14. PGM- PARKIRNO GARAŽMO MJESTO- KUPOPRODAJA U POJEDINIM NASELJIMA ODNOSNO KAT.OPĆINAMA</w:t>
      </w:r>
    </w:p>
    <w:p w:rsidR="00BE1230" w:rsidRDefault="00BE1230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2100"/>
        <w:gridCol w:w="3340"/>
        <w:gridCol w:w="2440"/>
      </w:tblGrid>
      <w:tr w:rsidR="00BE1230" w:rsidRPr="00BE1230" w:rsidTr="00BE123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 KUPOPR. (KN)</w:t>
            </w:r>
          </w:p>
        </w:tc>
      </w:tr>
      <w:tr w:rsidR="00BE1230" w:rsidRPr="00BE1230" w:rsidTr="00BE123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PETRČANE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473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017,14</w:t>
            </w:r>
          </w:p>
        </w:tc>
      </w:tr>
      <w:tr w:rsidR="00BE1230" w:rsidRPr="00BE1230" w:rsidTr="00BE123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39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499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BE1230">
              <w:rPr>
                <w:rFonts w:ascii="Calibri" w:eastAsia="Times New Roman" w:hAnsi="Calibri" w:cs="Times New Roman"/>
                <w:color w:val="000000"/>
                <w:lang w:eastAsia="hr-HR"/>
              </w:rPr>
              <w:t>053,9</w:t>
            </w:r>
          </w:p>
        </w:tc>
      </w:tr>
      <w:tr w:rsidR="00BE1230" w:rsidRPr="00BE1230" w:rsidTr="00BE1230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33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BE1230" w:rsidRPr="00BE1230" w:rsidRDefault="00BE123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BE123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972071,04</w:t>
            </w:r>
          </w:p>
        </w:tc>
      </w:tr>
    </w:tbl>
    <w:p w:rsidR="00BE1230" w:rsidRDefault="00BE1230" w:rsidP="00E062BD">
      <w:pPr>
        <w:jc w:val="center"/>
        <w:rPr>
          <w:b/>
          <w:sz w:val="24"/>
          <w:szCs w:val="24"/>
        </w:rPr>
      </w:pPr>
    </w:p>
    <w:p w:rsidR="00BE1230" w:rsidRDefault="00BE1230" w:rsidP="00E062BD">
      <w:pPr>
        <w:jc w:val="center"/>
        <w:rPr>
          <w:b/>
          <w:sz w:val="24"/>
          <w:szCs w:val="24"/>
        </w:rPr>
      </w:pPr>
    </w:p>
    <w:p w:rsidR="004B2678" w:rsidRDefault="004B2678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411B01">
      <w:pPr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0E6470" w:rsidRDefault="00411B01" w:rsidP="0041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0E6470">
        <w:rPr>
          <w:b/>
          <w:sz w:val="24"/>
          <w:szCs w:val="24"/>
        </w:rPr>
        <w:t>6.2.15.  PP-POSLOVNI PROSTORI- KUPOPRODAJA</w:t>
      </w: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2440"/>
        <w:gridCol w:w="2100"/>
        <w:gridCol w:w="3300"/>
      </w:tblGrid>
      <w:tr w:rsidR="000E6470" w:rsidRPr="000E6470" w:rsidTr="000E6470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0E6470" w:rsidRPr="000E6470" w:rsidTr="000E6470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PP - POSLOVNI PROSTOR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52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86</w:t>
            </w:r>
            <w:r w:rsid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980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391,17</w:t>
            </w:r>
          </w:p>
        </w:tc>
      </w:tr>
    </w:tbl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6.12.16.   PP-POSLOVNI PROSTORI- KUPOPRODAJA U POJEDINIM NASELJIMA ODNOSNO KAT.OPĆINAMA</w:t>
      </w: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2180"/>
        <w:gridCol w:w="2740"/>
        <w:gridCol w:w="2460"/>
      </w:tblGrid>
      <w:tr w:rsidR="000E6470" w:rsidRPr="000E6470" w:rsidTr="000E647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 KUPOPR. (KN)</w:t>
            </w:r>
          </w:p>
        </w:tc>
      </w:tr>
      <w:tr w:rsidR="000E6470" w:rsidRPr="000E6470" w:rsidTr="000E647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BOKANJAC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 w:rsid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371</w:t>
            </w:r>
            <w:r w:rsid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708,26</w:t>
            </w:r>
          </w:p>
        </w:tc>
      </w:tr>
      <w:tr w:rsidR="000E6470" w:rsidRPr="000E6470" w:rsidTr="000E647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CRNO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135</w:t>
            </w:r>
            <w:r w:rsid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000</w:t>
            </w:r>
            <w:r w:rsid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,</w:t>
            </w: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00</w:t>
            </w:r>
          </w:p>
        </w:tc>
      </w:tr>
      <w:tr w:rsidR="000E6470" w:rsidRPr="000E6470" w:rsidTr="000E647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69</w:t>
            </w:r>
            <w:r w:rsid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108</w:t>
            </w:r>
            <w:r w:rsid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0E6470">
              <w:rPr>
                <w:rFonts w:ascii="Calibri" w:eastAsia="Times New Roman" w:hAnsi="Calibri" w:cs="Times New Roman"/>
                <w:color w:val="000000"/>
                <w:lang w:eastAsia="hr-HR"/>
              </w:rPr>
              <w:t>682,91</w:t>
            </w:r>
          </w:p>
        </w:tc>
      </w:tr>
      <w:tr w:rsidR="000E6470" w:rsidRPr="000E6470" w:rsidTr="000E6470">
        <w:trPr>
          <w:trHeight w:val="300"/>
        </w:trPr>
        <w:tc>
          <w:tcPr>
            <w:tcW w:w="21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27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52</w:t>
            </w:r>
          </w:p>
        </w:tc>
        <w:tc>
          <w:tcPr>
            <w:tcW w:w="24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E6470" w:rsidRPr="000E6470" w:rsidRDefault="000E647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86</w:t>
            </w:r>
            <w:r w:rsid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980</w:t>
            </w:r>
            <w:r w:rsid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0E647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391,17</w:t>
            </w:r>
          </w:p>
        </w:tc>
      </w:tr>
    </w:tbl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0E6470" w:rsidRDefault="000E6470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DE4698" w:rsidRDefault="00230850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6.2.17.   PZ- POLJOPRIVREDNO ZEMLJIŠTE- KUPOPRODAJA</w:t>
      </w: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3220"/>
        <w:gridCol w:w="2060"/>
        <w:gridCol w:w="3100"/>
      </w:tblGrid>
      <w:tr w:rsidR="00230850" w:rsidRPr="00230850" w:rsidTr="002308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230850" w:rsidRPr="00230850" w:rsidTr="002308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PZ - POLJOPRIV. ZEMLJIŠTE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.442 178,93</w:t>
            </w:r>
          </w:p>
        </w:tc>
      </w:tr>
    </w:tbl>
    <w:p w:rsidR="00230850" w:rsidRDefault="0023085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6.2.18.   PZ-POLJOPRIVREDNO ZEMLJIŠTE- KUPOPRODAJA U POJEDINIM NASELJIMA ODNOSNO KAT.OPĆINAMA</w:t>
      </w: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2100"/>
        <w:gridCol w:w="3580"/>
        <w:gridCol w:w="2440"/>
      </w:tblGrid>
      <w:tr w:rsidR="00230850" w:rsidRPr="00230850" w:rsidTr="0023085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 KUPOPR. (KN)</w:t>
            </w:r>
          </w:p>
        </w:tc>
      </w:tr>
      <w:tr w:rsidR="00230850" w:rsidRPr="00230850" w:rsidTr="0023085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BOKANJAC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591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013,17</w:t>
            </w:r>
          </w:p>
        </w:tc>
      </w:tr>
      <w:tr w:rsidR="00230850" w:rsidRPr="00230850" w:rsidTr="0023085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CRNO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380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582,62</w:t>
            </w:r>
          </w:p>
        </w:tc>
      </w:tr>
      <w:tr w:rsidR="00230850" w:rsidRPr="00230850" w:rsidTr="0023085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DIKLO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454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492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  <w:tr w:rsidR="00230850" w:rsidRPr="00230850" w:rsidTr="0023085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IŽ MALI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910,25</w:t>
            </w:r>
          </w:p>
        </w:tc>
      </w:tr>
      <w:tr w:rsidR="00230850" w:rsidRPr="00230850" w:rsidTr="0023085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IŽ VELI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105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368,18</w:t>
            </w:r>
          </w:p>
        </w:tc>
      </w:tr>
      <w:tr w:rsidR="00230850" w:rsidRPr="00230850" w:rsidTr="0023085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PETRČANE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785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230850">
              <w:rPr>
                <w:rFonts w:ascii="Calibri" w:eastAsia="Times New Roman" w:hAnsi="Calibri" w:cs="Times New Roman"/>
                <w:color w:val="000000"/>
                <w:lang w:eastAsia="hr-HR"/>
              </w:rPr>
              <w:t>812,71</w:t>
            </w:r>
          </w:p>
        </w:tc>
      </w:tr>
      <w:tr w:rsidR="00230850" w:rsidRPr="00230850" w:rsidTr="00230850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35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30850" w:rsidRPr="00230850" w:rsidRDefault="00230850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442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23085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178,93</w:t>
            </w:r>
          </w:p>
        </w:tc>
      </w:tr>
    </w:tbl>
    <w:p w:rsidR="00230850" w:rsidRDefault="00230850" w:rsidP="00E062BD">
      <w:pPr>
        <w:jc w:val="center"/>
        <w:rPr>
          <w:b/>
          <w:sz w:val="24"/>
          <w:szCs w:val="24"/>
        </w:rPr>
      </w:pPr>
    </w:p>
    <w:p w:rsidR="00230850" w:rsidRDefault="00230850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p w:rsidR="00DE4698" w:rsidRDefault="00DE4698" w:rsidP="00E062BD">
      <w:pPr>
        <w:jc w:val="center"/>
        <w:rPr>
          <w:b/>
          <w:sz w:val="24"/>
          <w:szCs w:val="24"/>
        </w:rPr>
      </w:pPr>
    </w:p>
    <w:p w:rsidR="00A67877" w:rsidRDefault="00A67877" w:rsidP="00E062BD">
      <w:pPr>
        <w:jc w:val="center"/>
        <w:rPr>
          <w:b/>
          <w:sz w:val="24"/>
          <w:szCs w:val="24"/>
        </w:rPr>
      </w:pPr>
    </w:p>
    <w:p w:rsidR="00F20D1F" w:rsidRDefault="00F20D1F" w:rsidP="00E062BD">
      <w:pPr>
        <w:jc w:val="center"/>
        <w:rPr>
          <w:b/>
          <w:sz w:val="24"/>
          <w:szCs w:val="24"/>
        </w:rPr>
      </w:pPr>
    </w:p>
    <w:p w:rsidR="00F20D1F" w:rsidRDefault="00F20D1F" w:rsidP="00E062BD">
      <w:pPr>
        <w:jc w:val="center"/>
        <w:rPr>
          <w:b/>
          <w:sz w:val="24"/>
          <w:szCs w:val="24"/>
        </w:rPr>
      </w:pPr>
    </w:p>
    <w:p w:rsidR="00F20D1F" w:rsidRDefault="00F20D1F" w:rsidP="00E062BD">
      <w:pPr>
        <w:jc w:val="center"/>
        <w:rPr>
          <w:b/>
          <w:sz w:val="24"/>
          <w:szCs w:val="24"/>
        </w:rPr>
      </w:pPr>
    </w:p>
    <w:p w:rsidR="00F20D1F" w:rsidRDefault="00F20D1F" w:rsidP="00E062BD">
      <w:pPr>
        <w:jc w:val="center"/>
        <w:rPr>
          <w:b/>
          <w:sz w:val="24"/>
          <w:szCs w:val="24"/>
        </w:rPr>
      </w:pPr>
    </w:p>
    <w:p w:rsidR="00E8432D" w:rsidRDefault="00E8432D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F20D1F" w:rsidRDefault="00F20D1F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6.2.19</w:t>
      </w:r>
      <w:r w:rsidR="00E3134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RN- RAZLIČITE NEKRETNINE- KUPOPRODAJA</w:t>
      </w:r>
    </w:p>
    <w:p w:rsidR="00F20D1F" w:rsidRDefault="00F20D1F" w:rsidP="00E062BD">
      <w:pPr>
        <w:jc w:val="center"/>
        <w:rPr>
          <w:b/>
          <w:sz w:val="24"/>
          <w:szCs w:val="24"/>
        </w:rPr>
      </w:pPr>
    </w:p>
    <w:p w:rsidR="00E8432D" w:rsidRDefault="00E8432D" w:rsidP="00E062BD">
      <w:pPr>
        <w:jc w:val="center"/>
        <w:rPr>
          <w:b/>
          <w:sz w:val="24"/>
          <w:szCs w:val="24"/>
        </w:rPr>
      </w:pPr>
    </w:p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2720"/>
        <w:gridCol w:w="2140"/>
        <w:gridCol w:w="3180"/>
      </w:tblGrid>
      <w:tr w:rsidR="00E31347" w:rsidRPr="00E31347" w:rsidTr="00E31347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E31347" w:rsidRPr="00E31347" w:rsidTr="00E31347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RN - RAZLIČITE NEKR.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209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289,63</w:t>
            </w:r>
          </w:p>
        </w:tc>
      </w:tr>
    </w:tbl>
    <w:p w:rsidR="00F20D1F" w:rsidRDefault="00F20D1F" w:rsidP="00E062BD">
      <w:pPr>
        <w:jc w:val="center"/>
        <w:rPr>
          <w:b/>
          <w:sz w:val="24"/>
          <w:szCs w:val="24"/>
        </w:rPr>
      </w:pPr>
    </w:p>
    <w:p w:rsidR="00E31347" w:rsidRDefault="00E31347" w:rsidP="00E062BD">
      <w:pPr>
        <w:jc w:val="center"/>
        <w:rPr>
          <w:b/>
          <w:sz w:val="24"/>
          <w:szCs w:val="24"/>
        </w:rPr>
      </w:pPr>
    </w:p>
    <w:p w:rsidR="00E31347" w:rsidRDefault="00E31347" w:rsidP="00E062BD">
      <w:pPr>
        <w:jc w:val="center"/>
        <w:rPr>
          <w:b/>
          <w:sz w:val="24"/>
          <w:szCs w:val="24"/>
        </w:rPr>
      </w:pPr>
    </w:p>
    <w:p w:rsidR="00E31347" w:rsidRDefault="00E31347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6.2.20.     RN- RAZLIČITE NEKRETNINE- KUPOPRODAJA U POJEDINIM NASELJIMA ODNOSNO KAT.OPĆINAMA</w:t>
      </w:r>
    </w:p>
    <w:p w:rsidR="00E31347" w:rsidRDefault="00E31347" w:rsidP="00E062BD">
      <w:pPr>
        <w:jc w:val="center"/>
        <w:rPr>
          <w:b/>
          <w:sz w:val="24"/>
          <w:szCs w:val="24"/>
        </w:rPr>
      </w:pPr>
    </w:p>
    <w:p w:rsidR="00E8432D" w:rsidRDefault="00E8432D" w:rsidP="00E062BD">
      <w:pPr>
        <w:jc w:val="center"/>
        <w:rPr>
          <w:b/>
          <w:sz w:val="24"/>
          <w:szCs w:val="24"/>
        </w:rPr>
      </w:pPr>
    </w:p>
    <w:p w:rsidR="00E31347" w:rsidRDefault="00E31347" w:rsidP="00E062BD">
      <w:pPr>
        <w:jc w:val="center"/>
        <w:rPr>
          <w:b/>
          <w:sz w:val="24"/>
          <w:szCs w:val="24"/>
        </w:rPr>
      </w:pP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2200"/>
        <w:gridCol w:w="3140"/>
        <w:gridCol w:w="2540"/>
      </w:tblGrid>
      <w:tr w:rsidR="00E31347" w:rsidRPr="00E31347" w:rsidTr="00E3134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 KUPOPR. (KN)</w:t>
            </w:r>
          </w:p>
        </w:tc>
      </w:tr>
      <w:tr w:rsidR="00E31347" w:rsidRPr="00E31347" w:rsidTr="00E3134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BOKANJAC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962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662,64</w:t>
            </w:r>
          </w:p>
        </w:tc>
      </w:tr>
      <w:tr w:rsidR="00E31347" w:rsidRPr="00E31347" w:rsidTr="00E3134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CRNO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59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351,64</w:t>
            </w:r>
          </w:p>
        </w:tc>
      </w:tr>
      <w:tr w:rsidR="00E31347" w:rsidRPr="00E31347" w:rsidTr="00E3134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PETRČANE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027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256,09</w:t>
            </w:r>
          </w:p>
        </w:tc>
      </w:tr>
      <w:tr w:rsidR="00E31347" w:rsidRPr="00E31347" w:rsidTr="00E3134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SILBA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  <w:tr w:rsidR="00E31347" w:rsidRPr="00E31347" w:rsidTr="00E3134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E31347">
              <w:rPr>
                <w:rFonts w:ascii="Calibri" w:eastAsia="Times New Roman" w:hAnsi="Calibri" w:cs="Times New Roman"/>
                <w:color w:val="000000"/>
                <w:lang w:eastAsia="hr-HR"/>
              </w:rPr>
              <w:t>019,26</w:t>
            </w:r>
          </w:p>
        </w:tc>
      </w:tr>
      <w:tr w:rsidR="00E31347" w:rsidRPr="00E31347" w:rsidTr="00E31347">
        <w:trPr>
          <w:trHeight w:val="300"/>
        </w:trPr>
        <w:tc>
          <w:tcPr>
            <w:tcW w:w="22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31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31347" w:rsidRPr="00E31347" w:rsidRDefault="00E31347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E31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289,63</w:t>
            </w:r>
          </w:p>
        </w:tc>
      </w:tr>
    </w:tbl>
    <w:p w:rsidR="00E31347" w:rsidRDefault="00E31347" w:rsidP="00E062BD">
      <w:pPr>
        <w:jc w:val="center"/>
        <w:rPr>
          <w:b/>
          <w:sz w:val="24"/>
          <w:szCs w:val="24"/>
        </w:rPr>
      </w:pPr>
    </w:p>
    <w:p w:rsidR="00F20D1F" w:rsidRDefault="00F20D1F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6.2.21.   VPM- PARKIRNO MJESTO- KUPOPRODAJA</w:t>
      </w: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tbl>
      <w:tblPr>
        <w:tblW w:w="7760" w:type="dxa"/>
        <w:tblInd w:w="93" w:type="dxa"/>
        <w:tblLook w:val="04A0" w:firstRow="1" w:lastRow="0" w:firstColumn="1" w:lastColumn="0" w:noHBand="0" w:noVBand="1"/>
      </w:tblPr>
      <w:tblGrid>
        <w:gridCol w:w="2500"/>
        <w:gridCol w:w="2100"/>
        <w:gridCol w:w="3160"/>
      </w:tblGrid>
      <w:tr w:rsidR="00BB1019" w:rsidRPr="00BB1019" w:rsidTr="00BB101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NEKRETNINE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KUPOPR.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VRIJED.KUPOPR.(KN)</w:t>
            </w:r>
          </w:p>
        </w:tc>
      </w:tr>
      <w:tr w:rsidR="00BB1019" w:rsidRPr="00BB1019" w:rsidTr="00BB101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color w:val="000000"/>
                <w:lang w:eastAsia="hr-HR"/>
              </w:rPr>
              <w:t>VPM - PARKIRNO MJ.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BB1019">
              <w:rPr>
                <w:rFonts w:ascii="Calibri" w:eastAsia="Times New Roman" w:hAnsi="Calibri" w:cs="Times New Roman"/>
                <w:color w:val="000000"/>
                <w:lang w:eastAsia="hr-HR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</w:tbl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6.2.22.    VPM- PARKIRNO MJESTO- KUPOPRODAJA U POJEDINIM NASELJIMA ODNOSNO KAT.OPĆINAMA</w:t>
      </w:r>
    </w:p>
    <w:p w:rsidR="00BB1019" w:rsidRDefault="00BB1019" w:rsidP="00E062BD">
      <w:pPr>
        <w:jc w:val="center"/>
        <w:rPr>
          <w:b/>
          <w:sz w:val="24"/>
          <w:szCs w:val="24"/>
        </w:rPr>
      </w:pPr>
    </w:p>
    <w:p w:rsidR="00BB1019" w:rsidRDefault="00BB1019" w:rsidP="00E062BD">
      <w:pPr>
        <w:jc w:val="center"/>
        <w:rPr>
          <w:b/>
          <w:sz w:val="24"/>
          <w:szCs w:val="24"/>
        </w:rPr>
      </w:pPr>
    </w:p>
    <w:tbl>
      <w:tblPr>
        <w:tblW w:w="7260" w:type="dxa"/>
        <w:tblInd w:w="93" w:type="dxa"/>
        <w:tblLook w:val="04A0" w:firstRow="1" w:lastRow="0" w:firstColumn="1" w:lastColumn="0" w:noHBand="0" w:noVBand="1"/>
      </w:tblPr>
      <w:tblGrid>
        <w:gridCol w:w="2100"/>
        <w:gridCol w:w="2840"/>
        <w:gridCol w:w="2320"/>
      </w:tblGrid>
      <w:tr w:rsidR="00BB1019" w:rsidRPr="00BB1019" w:rsidTr="00BB1019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KAT.OPĆ./NASELJE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KUPOPRODAJA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 KUPOPR. (KN)</w:t>
            </w:r>
          </w:p>
        </w:tc>
      </w:tr>
      <w:tr w:rsidR="00BB1019" w:rsidRPr="00BB1019" w:rsidTr="00BB1019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color w:val="000000"/>
                <w:lang w:eastAsia="hr-HR"/>
              </w:rPr>
              <w:t>ZADAR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BB1019">
              <w:rPr>
                <w:rFonts w:ascii="Calibri" w:eastAsia="Times New Roman" w:hAnsi="Calibri" w:cs="Times New Roman"/>
                <w:color w:val="000000"/>
                <w:lang w:eastAsia="hr-HR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</w:tr>
      <w:tr w:rsidR="00BB1019" w:rsidRPr="00BB1019" w:rsidTr="00BB1019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UKUPAN BROJ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BB1019" w:rsidRPr="00BB1019" w:rsidRDefault="00BB1019" w:rsidP="00E0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BB10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000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,00</w:t>
            </w:r>
          </w:p>
        </w:tc>
      </w:tr>
    </w:tbl>
    <w:p w:rsidR="00BB1019" w:rsidRDefault="00BB1019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5E4FE4" w:rsidRPr="00B57282" w:rsidRDefault="005E4FE4" w:rsidP="00E062B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B57282">
        <w:rPr>
          <w:rFonts w:cs="Times New Roman"/>
          <w:b/>
          <w:sz w:val="24"/>
          <w:szCs w:val="24"/>
        </w:rPr>
        <w:t>. ANALIZA ZAPRIMLJENIH PROCJEMBENIH ELABORATA KOJI SU RAZMATRANI NA SJEDNICAMA ZAJEDNIČKOG PROCJENITELJSKOG POVJERENSTVA ZADARSKE ŽUPANIJE I GRADA ZADRA</w:t>
      </w:r>
    </w:p>
    <w:p w:rsidR="005E4FE4" w:rsidRPr="00B57282" w:rsidRDefault="005E4FE4" w:rsidP="00E062BD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Svijetlosjenanje-Isticanje1"/>
        <w:tblpPr w:leftFromText="180" w:rightFromText="180" w:vertAnchor="text" w:horzAnchor="margin" w:tblpY="175"/>
        <w:tblW w:w="9180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231"/>
      </w:tblGrid>
      <w:tr w:rsidR="005E4FE4" w:rsidRPr="00B57282" w:rsidTr="00945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>
              <w:rPr>
                <w:rStyle w:val="Neupadljivoisticanje"/>
                <w:rFonts w:cs="Times New Roman"/>
                <w:i w:val="0"/>
                <w:sz w:val="24"/>
                <w:szCs w:val="24"/>
              </w:rPr>
              <w:t>7</w:t>
            </w: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. 1. UKUPAN BROJ PROCJEMBENIH ELABORATA KOJI SU RAZMATRANI U RAZDOBLJU OD 01.01.2019. DO 31.12.2019. GODINE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UKUPAN BROJ ZAPRIMLJENIH PROCJEMBENIH ELABORATA U NAVEDENOM RAZDOBLJU</w:t>
            </w:r>
          </w:p>
        </w:tc>
      </w:tr>
      <w:tr w:rsidR="005E4FE4" w:rsidRPr="00B57282" w:rsidTr="0094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BROJ ELABORATA NA KOJE JE DANO POZITIVNO MIŠLJENJE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BROJ ELABORATA KOJI SU VRAĆENI NA ISPRAVAK ILI DOPUNU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BROJ ELABORATA POVUČENIH IZ PROCEDURE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2</w:t>
            </w:r>
          </w:p>
        </w:tc>
      </w:tr>
    </w:tbl>
    <w:p w:rsidR="005E4FE4" w:rsidRPr="00B57282" w:rsidRDefault="005E4FE4" w:rsidP="00E062BD">
      <w:pPr>
        <w:jc w:val="center"/>
        <w:rPr>
          <w:rFonts w:cs="Times New Roman"/>
          <w:color w:val="FF0000"/>
          <w:sz w:val="24"/>
          <w:szCs w:val="24"/>
        </w:rPr>
      </w:pPr>
    </w:p>
    <w:p w:rsidR="005E4FE4" w:rsidRPr="00B57282" w:rsidRDefault="005E4FE4" w:rsidP="00E062BD">
      <w:pPr>
        <w:jc w:val="center"/>
        <w:rPr>
          <w:sz w:val="24"/>
          <w:szCs w:val="24"/>
        </w:rPr>
      </w:pPr>
    </w:p>
    <w:tbl>
      <w:tblPr>
        <w:tblStyle w:val="Svijetlosjenanje-Isticanje1"/>
        <w:tblpPr w:leftFromText="180" w:rightFromText="180" w:vertAnchor="text" w:horzAnchor="margin" w:tblpY="17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761"/>
        <w:gridCol w:w="1491"/>
        <w:gridCol w:w="1491"/>
        <w:gridCol w:w="1633"/>
      </w:tblGrid>
      <w:tr w:rsidR="005E4FE4" w:rsidRPr="00B57282" w:rsidTr="00945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>
              <w:rPr>
                <w:rStyle w:val="Neupadljivoisticanje"/>
                <w:rFonts w:cs="Times New Roman"/>
                <w:i w:val="0"/>
                <w:sz w:val="24"/>
                <w:szCs w:val="24"/>
              </w:rPr>
              <w:t>7</w:t>
            </w: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. 2. BROJ ZAPRIMLJENIH ELABORATA PREMA VRSTI NEKRETNINE ZA RAZDOBLJE OD 01.01.2019. DO 31.12.2019.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b w:val="0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 w:val="0"/>
                <w:i w:val="0"/>
                <w:sz w:val="24"/>
                <w:szCs w:val="24"/>
              </w:rPr>
              <w:t>VRSTA NEKRETNINE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UKUPAN BROJ ZAPRIMLJENIH ELABORATA</w:t>
            </w:r>
          </w:p>
        </w:tc>
        <w:tc>
          <w:tcPr>
            <w:tcW w:w="149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BROJ ELABORATA NA KOJE JE DANO POZITIVNO MIŠLJENJE</w:t>
            </w:r>
          </w:p>
        </w:tc>
        <w:tc>
          <w:tcPr>
            <w:tcW w:w="149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BROJ ELABORATA VRAĆENIH NA ISPRAVAK ILI DOPUNU</w:t>
            </w:r>
          </w:p>
        </w:tc>
        <w:tc>
          <w:tcPr>
            <w:tcW w:w="16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BROJ ELABORATA POVUČENIH IZ PROCEDURE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ST – stan/apartman</w:t>
            </w:r>
          </w:p>
        </w:tc>
        <w:tc>
          <w:tcPr>
            <w:tcW w:w="176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0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PZG – poslovne zgrade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0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PP – poslovni prostori</w:t>
            </w:r>
          </w:p>
        </w:tc>
        <w:tc>
          <w:tcPr>
            <w:tcW w:w="176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0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GZ – građevinsko zemljište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46</w:t>
            </w:r>
          </w:p>
        </w:tc>
        <w:tc>
          <w:tcPr>
            <w:tcW w:w="149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149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6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PZ – poljoprivredno zemljište</w:t>
            </w:r>
          </w:p>
        </w:tc>
        <w:tc>
          <w:tcPr>
            <w:tcW w:w="176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0</w:t>
            </w:r>
          </w:p>
        </w:tc>
      </w:tr>
    </w:tbl>
    <w:p w:rsidR="005E4FE4" w:rsidRPr="00B57282" w:rsidRDefault="005E4FE4" w:rsidP="00E062BD">
      <w:pPr>
        <w:jc w:val="center"/>
        <w:rPr>
          <w:rFonts w:cs="Times New Roman"/>
          <w:sz w:val="24"/>
          <w:szCs w:val="24"/>
        </w:rPr>
      </w:pPr>
    </w:p>
    <w:p w:rsidR="005E4FE4" w:rsidRPr="00B57282" w:rsidRDefault="005E4FE4" w:rsidP="00E062BD">
      <w:pPr>
        <w:jc w:val="center"/>
        <w:rPr>
          <w:sz w:val="24"/>
          <w:szCs w:val="24"/>
        </w:rPr>
      </w:pPr>
    </w:p>
    <w:p w:rsidR="005E4FE4" w:rsidRPr="00B57282" w:rsidRDefault="005E4FE4" w:rsidP="00E062BD">
      <w:pPr>
        <w:jc w:val="center"/>
        <w:rPr>
          <w:sz w:val="24"/>
          <w:szCs w:val="24"/>
        </w:rPr>
      </w:pPr>
    </w:p>
    <w:p w:rsidR="005E4FE4" w:rsidRPr="00B57282" w:rsidRDefault="005E4FE4" w:rsidP="00E062BD">
      <w:pPr>
        <w:jc w:val="center"/>
        <w:rPr>
          <w:sz w:val="24"/>
          <w:szCs w:val="24"/>
        </w:rPr>
      </w:pPr>
    </w:p>
    <w:p w:rsidR="005E4FE4" w:rsidRPr="00B57282" w:rsidRDefault="005E4FE4" w:rsidP="00E062BD">
      <w:pPr>
        <w:jc w:val="center"/>
        <w:rPr>
          <w:sz w:val="24"/>
          <w:szCs w:val="24"/>
        </w:rPr>
      </w:pPr>
    </w:p>
    <w:p w:rsidR="001F26A4" w:rsidRDefault="001F26A4" w:rsidP="00E062BD">
      <w:pPr>
        <w:jc w:val="center"/>
        <w:rPr>
          <w:rFonts w:cs="Times New Roman"/>
          <w:b/>
          <w:sz w:val="24"/>
          <w:szCs w:val="24"/>
        </w:rPr>
      </w:pPr>
    </w:p>
    <w:p w:rsidR="005E4FE4" w:rsidRPr="005E4FE4" w:rsidRDefault="005E4FE4" w:rsidP="00E062BD">
      <w:pPr>
        <w:jc w:val="center"/>
        <w:rPr>
          <w:rFonts w:cs="Times New Roman"/>
          <w:b/>
          <w:sz w:val="24"/>
          <w:szCs w:val="24"/>
        </w:rPr>
      </w:pPr>
      <w:r w:rsidRPr="005E4FE4">
        <w:rPr>
          <w:rFonts w:cs="Times New Roman"/>
          <w:b/>
          <w:sz w:val="24"/>
          <w:szCs w:val="24"/>
        </w:rPr>
        <w:t>7.3. PROMJENA BROJA ZAPRIMLJENIH I RAZMATRANIH PROCJEMBENIH ELABORATA U ODNOSU NA PRETHODNE GODINE</w:t>
      </w:r>
    </w:p>
    <w:tbl>
      <w:tblPr>
        <w:tblStyle w:val="Svijetlosjenanje-Isticanje1"/>
        <w:tblpPr w:leftFromText="180" w:rightFromText="180" w:vertAnchor="text" w:horzAnchor="margin" w:tblpY="17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124"/>
        <w:gridCol w:w="1842"/>
        <w:gridCol w:w="2410"/>
      </w:tblGrid>
      <w:tr w:rsidR="005E4FE4" w:rsidRPr="00B57282" w:rsidTr="00945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eupadljivoisticanje"/>
                <w:rFonts w:cs="Times New Roman"/>
                <w:i w:val="0"/>
                <w:sz w:val="24"/>
                <w:szCs w:val="24"/>
              </w:rPr>
              <w:t>7</w:t>
            </w: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 xml:space="preserve">. 3. 1. UKUPAN BROJ </w:t>
            </w:r>
            <w:r w:rsidRPr="00B57282">
              <w:rPr>
                <w:rFonts w:cs="Times New Roman"/>
                <w:sz w:val="24"/>
                <w:szCs w:val="24"/>
              </w:rPr>
              <w:t xml:space="preserve"> </w:t>
            </w: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ZAPRIMLJENIH ELABORATA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GODINA</w:t>
            </w:r>
          </w:p>
        </w:tc>
        <w:tc>
          <w:tcPr>
            <w:tcW w:w="2124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UKUPAN BROJ ZAPRIMLJENIH ELABORATA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PROMJENA U ODNOSU NA PRETHODNU GODINU (± broj)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PROMJENA U ODNOSU NA PRETHODNU GODINU (± %)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2016.</w:t>
            </w:r>
          </w:p>
        </w:tc>
        <w:tc>
          <w:tcPr>
            <w:tcW w:w="2124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-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2017.</w:t>
            </w:r>
          </w:p>
        </w:tc>
        <w:tc>
          <w:tcPr>
            <w:tcW w:w="2124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+ 133,33 %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2018.</w:t>
            </w:r>
          </w:p>
        </w:tc>
        <w:tc>
          <w:tcPr>
            <w:tcW w:w="2124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+19</w:t>
            </w:r>
          </w:p>
        </w:tc>
        <w:tc>
          <w:tcPr>
            <w:tcW w:w="2410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+ 67,85 %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2019.</w:t>
            </w:r>
          </w:p>
        </w:tc>
        <w:tc>
          <w:tcPr>
            <w:tcW w:w="2124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+7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+ 14,89 %</w:t>
            </w:r>
          </w:p>
        </w:tc>
      </w:tr>
    </w:tbl>
    <w:p w:rsidR="005E4FE4" w:rsidRPr="00B57282" w:rsidRDefault="005E4FE4" w:rsidP="00E062BD">
      <w:pPr>
        <w:jc w:val="center"/>
        <w:rPr>
          <w:sz w:val="24"/>
          <w:szCs w:val="24"/>
        </w:rPr>
      </w:pPr>
    </w:p>
    <w:p w:rsidR="005E4FE4" w:rsidRPr="00B57282" w:rsidRDefault="005E4FE4" w:rsidP="00E062BD">
      <w:pPr>
        <w:jc w:val="center"/>
        <w:rPr>
          <w:sz w:val="24"/>
          <w:szCs w:val="24"/>
        </w:rPr>
      </w:pPr>
    </w:p>
    <w:tbl>
      <w:tblPr>
        <w:tblStyle w:val="Svijetlosjenanje-Isticanje1"/>
        <w:tblpPr w:leftFromText="180" w:rightFromText="180" w:vertAnchor="text" w:horzAnchor="margin" w:tblpY="17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761"/>
        <w:gridCol w:w="1638"/>
        <w:gridCol w:w="2977"/>
      </w:tblGrid>
      <w:tr w:rsidR="005E4FE4" w:rsidRPr="00B57282" w:rsidTr="00945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4FE4" w:rsidRPr="00B57282" w:rsidRDefault="001F26A4" w:rsidP="00E062BD">
            <w:pPr>
              <w:jc w:val="center"/>
              <w:rPr>
                <w:rStyle w:val="Neupadljivoisticanje"/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eupadljivoisticanje"/>
                <w:rFonts w:cs="Times New Roman"/>
                <w:i w:val="0"/>
                <w:sz w:val="24"/>
                <w:szCs w:val="24"/>
              </w:rPr>
              <w:t>7</w:t>
            </w:r>
            <w:r w:rsidR="005E4FE4"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 xml:space="preserve">. 3. 2. UKUPAN BROJ </w:t>
            </w:r>
            <w:r w:rsidR="005E4FE4" w:rsidRPr="00B57282">
              <w:rPr>
                <w:rFonts w:cs="Times New Roman"/>
                <w:sz w:val="24"/>
                <w:szCs w:val="24"/>
              </w:rPr>
              <w:t xml:space="preserve"> </w:t>
            </w:r>
            <w:r w:rsidR="005E4FE4"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ELABORATA NA KOJE JE DANO POZITIVNO MIŠLJENJE POVJERENSTVA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GODINA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UKUPAN BROJ ELABORATA NA KOJE JE DANO POZITIVNO MIŠLJENJE</w:t>
            </w:r>
          </w:p>
        </w:tc>
        <w:tc>
          <w:tcPr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PROMJENA U ODNOSU NA PRETHODNU GODINU (± broj)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PROMJENA U ODNOSU NA PRETHODNU GODINU (± %)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2016.</w:t>
            </w:r>
          </w:p>
        </w:tc>
        <w:tc>
          <w:tcPr>
            <w:tcW w:w="176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-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2017.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+ 15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+ 375,00 %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2018.</w:t>
            </w:r>
          </w:p>
        </w:tc>
        <w:tc>
          <w:tcPr>
            <w:tcW w:w="176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+6</w:t>
            </w:r>
          </w:p>
        </w:tc>
        <w:tc>
          <w:tcPr>
            <w:tcW w:w="2977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+ 31,57 %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2019.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+13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+ 52,00 %</w:t>
            </w:r>
          </w:p>
        </w:tc>
      </w:tr>
    </w:tbl>
    <w:p w:rsidR="005E4FE4" w:rsidRPr="00B57282" w:rsidRDefault="005E4FE4" w:rsidP="00E062BD">
      <w:pPr>
        <w:jc w:val="center"/>
        <w:rPr>
          <w:rFonts w:cs="Times New Roman"/>
          <w:sz w:val="24"/>
          <w:szCs w:val="24"/>
        </w:rPr>
      </w:pPr>
    </w:p>
    <w:p w:rsidR="005E4FE4" w:rsidRPr="00B57282" w:rsidRDefault="005E4FE4" w:rsidP="00E062BD">
      <w:pPr>
        <w:jc w:val="center"/>
        <w:rPr>
          <w:rFonts w:cs="Times New Roman"/>
          <w:sz w:val="24"/>
          <w:szCs w:val="24"/>
        </w:rPr>
      </w:pPr>
    </w:p>
    <w:p w:rsidR="005E4FE4" w:rsidRDefault="005E4FE4" w:rsidP="00E062BD">
      <w:pPr>
        <w:jc w:val="center"/>
        <w:rPr>
          <w:rFonts w:cs="Times New Roman"/>
          <w:sz w:val="24"/>
          <w:szCs w:val="24"/>
        </w:rPr>
      </w:pPr>
    </w:p>
    <w:p w:rsidR="001F26A4" w:rsidRDefault="001F26A4" w:rsidP="00E062BD">
      <w:pPr>
        <w:jc w:val="center"/>
        <w:rPr>
          <w:rFonts w:cs="Times New Roman"/>
          <w:sz w:val="24"/>
          <w:szCs w:val="24"/>
        </w:rPr>
      </w:pPr>
    </w:p>
    <w:p w:rsidR="001F26A4" w:rsidRDefault="001F26A4" w:rsidP="00E062BD">
      <w:pPr>
        <w:jc w:val="center"/>
        <w:rPr>
          <w:rFonts w:cs="Times New Roman"/>
          <w:sz w:val="24"/>
          <w:szCs w:val="24"/>
        </w:rPr>
      </w:pPr>
    </w:p>
    <w:p w:rsidR="001F26A4" w:rsidRPr="00B57282" w:rsidRDefault="001F26A4" w:rsidP="00E062BD">
      <w:pPr>
        <w:jc w:val="center"/>
        <w:rPr>
          <w:rFonts w:cs="Times New Roman"/>
          <w:sz w:val="24"/>
          <w:szCs w:val="24"/>
        </w:rPr>
      </w:pPr>
    </w:p>
    <w:tbl>
      <w:tblPr>
        <w:tblStyle w:val="Svijetlosjenanje-Isticanje1"/>
        <w:tblpPr w:leftFromText="180" w:rightFromText="180" w:vertAnchor="text" w:horzAnchor="margin" w:tblpY="17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761"/>
        <w:gridCol w:w="1638"/>
        <w:gridCol w:w="2977"/>
      </w:tblGrid>
      <w:tr w:rsidR="005E4FE4" w:rsidRPr="00B57282" w:rsidTr="00945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4FE4" w:rsidRPr="00B57282" w:rsidRDefault="001F26A4" w:rsidP="00E062BD">
            <w:pPr>
              <w:jc w:val="center"/>
              <w:rPr>
                <w:rStyle w:val="Neupadljivoisticanje"/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eupadljivoisticanje"/>
                <w:rFonts w:cs="Times New Roman"/>
                <w:i w:val="0"/>
                <w:sz w:val="24"/>
                <w:szCs w:val="24"/>
              </w:rPr>
              <w:t>7</w:t>
            </w:r>
            <w:r w:rsidR="005E4FE4"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 xml:space="preserve">. 3. 3. UKUPAN BROJ </w:t>
            </w:r>
            <w:r w:rsidR="005E4FE4" w:rsidRPr="00B57282">
              <w:rPr>
                <w:rFonts w:cs="Times New Roman"/>
                <w:sz w:val="24"/>
                <w:szCs w:val="24"/>
              </w:rPr>
              <w:t xml:space="preserve"> </w:t>
            </w:r>
            <w:r w:rsidR="005E4FE4"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ELABORATA VRAĆENIH NA ISPRAVAK ILI DOPUNU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GODINA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UKUPAN BROJ ELABORATA NA KOJE JE DANO POZITIVNO MIŠLJENJE</w:t>
            </w:r>
          </w:p>
        </w:tc>
        <w:tc>
          <w:tcPr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PROMJENA U ODNOSU NA PRETHODNU GODINU (± broj)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PROMJENA U ODNOSU NA PRETHODNU GODINU (± %)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2016.</w:t>
            </w:r>
          </w:p>
        </w:tc>
        <w:tc>
          <w:tcPr>
            <w:tcW w:w="176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-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2017.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+ 1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+ 375,00 %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2018.</w:t>
            </w:r>
          </w:p>
        </w:tc>
        <w:tc>
          <w:tcPr>
            <w:tcW w:w="176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+ 12</w:t>
            </w:r>
          </w:p>
        </w:tc>
        <w:tc>
          <w:tcPr>
            <w:tcW w:w="2977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+ 31,57 %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2019.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+ 52,00 %</w:t>
            </w:r>
          </w:p>
        </w:tc>
      </w:tr>
    </w:tbl>
    <w:p w:rsidR="005E4FE4" w:rsidRPr="00B57282" w:rsidRDefault="005E4FE4" w:rsidP="00E062BD">
      <w:pPr>
        <w:jc w:val="center"/>
        <w:rPr>
          <w:rFonts w:cs="Times New Roman"/>
          <w:sz w:val="24"/>
          <w:szCs w:val="24"/>
        </w:rPr>
      </w:pPr>
    </w:p>
    <w:p w:rsidR="005E4FE4" w:rsidRPr="00B57282" w:rsidRDefault="005E4FE4" w:rsidP="00E062BD">
      <w:pPr>
        <w:jc w:val="center"/>
        <w:rPr>
          <w:sz w:val="24"/>
          <w:szCs w:val="24"/>
        </w:rPr>
      </w:pPr>
    </w:p>
    <w:tbl>
      <w:tblPr>
        <w:tblStyle w:val="Svijetlosjenanje-Isticanje1"/>
        <w:tblpPr w:leftFromText="180" w:rightFromText="180" w:vertAnchor="text" w:horzAnchor="margin" w:tblpY="17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761"/>
        <w:gridCol w:w="1638"/>
        <w:gridCol w:w="2977"/>
      </w:tblGrid>
      <w:tr w:rsidR="005E4FE4" w:rsidRPr="00B57282" w:rsidTr="00945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4FE4" w:rsidRPr="00B57282" w:rsidRDefault="001F26A4" w:rsidP="00E062BD">
            <w:pPr>
              <w:jc w:val="center"/>
              <w:rPr>
                <w:rStyle w:val="Neupadljivoisticanje"/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eupadljivoisticanje"/>
                <w:rFonts w:cs="Times New Roman"/>
                <w:i w:val="0"/>
                <w:sz w:val="24"/>
                <w:szCs w:val="24"/>
              </w:rPr>
              <w:t>7</w:t>
            </w:r>
            <w:r w:rsidR="005E4FE4"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 xml:space="preserve">. 3. 4. UKUPAN BROJ </w:t>
            </w:r>
            <w:r w:rsidR="005E4FE4" w:rsidRPr="00B57282">
              <w:rPr>
                <w:rFonts w:cs="Times New Roman"/>
                <w:sz w:val="24"/>
                <w:szCs w:val="24"/>
              </w:rPr>
              <w:t xml:space="preserve"> </w:t>
            </w:r>
            <w:r w:rsidR="005E4FE4"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ELABORATA POVUČENIH IZ PROCEDURE RAZMATRANJA PRED POVJERENSTVOM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GODINA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UKUPAN BROJ ELABORATA POVUČENIH IZ PROCEDURE RAZMATRANJA</w:t>
            </w:r>
          </w:p>
        </w:tc>
        <w:tc>
          <w:tcPr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PROMJENA U ODNOSU NA PRETHODNU GODINU (± broj)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PROMJENA U ODNOSU NA PRETHODNU GODINU (± %)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2016.</w:t>
            </w:r>
          </w:p>
        </w:tc>
        <w:tc>
          <w:tcPr>
            <w:tcW w:w="176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-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2017.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0,00 %</w:t>
            </w:r>
          </w:p>
        </w:tc>
      </w:tr>
      <w:tr w:rsidR="005E4FE4" w:rsidRPr="00B57282" w:rsidTr="00945A4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2018.</w:t>
            </w:r>
          </w:p>
        </w:tc>
        <w:tc>
          <w:tcPr>
            <w:tcW w:w="1761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+ 1</w:t>
            </w:r>
          </w:p>
        </w:tc>
        <w:tc>
          <w:tcPr>
            <w:tcW w:w="2977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+ 100,00 %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2019.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+ 1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+100,00 %</w:t>
            </w:r>
          </w:p>
        </w:tc>
      </w:tr>
    </w:tbl>
    <w:p w:rsidR="005E4FE4" w:rsidRPr="00B57282" w:rsidRDefault="005E4FE4" w:rsidP="00E062BD">
      <w:pPr>
        <w:jc w:val="center"/>
        <w:rPr>
          <w:rFonts w:cs="Times New Roman"/>
          <w:sz w:val="24"/>
          <w:szCs w:val="24"/>
        </w:rPr>
      </w:pPr>
    </w:p>
    <w:p w:rsidR="005E4FE4" w:rsidRPr="00B57282" w:rsidRDefault="005E4FE4" w:rsidP="00E062BD">
      <w:pPr>
        <w:jc w:val="center"/>
        <w:rPr>
          <w:rFonts w:cs="Times New Roman"/>
          <w:sz w:val="24"/>
          <w:szCs w:val="24"/>
        </w:rPr>
      </w:pPr>
    </w:p>
    <w:p w:rsidR="005E4FE4" w:rsidRDefault="005E4FE4" w:rsidP="00E062BD">
      <w:pPr>
        <w:jc w:val="center"/>
        <w:rPr>
          <w:rFonts w:cs="Times New Roman"/>
          <w:sz w:val="24"/>
          <w:szCs w:val="24"/>
        </w:rPr>
      </w:pPr>
    </w:p>
    <w:p w:rsidR="001F26A4" w:rsidRDefault="001F26A4" w:rsidP="00E062BD">
      <w:pPr>
        <w:jc w:val="center"/>
        <w:rPr>
          <w:rFonts w:cs="Times New Roman"/>
          <w:sz w:val="24"/>
          <w:szCs w:val="24"/>
        </w:rPr>
      </w:pPr>
    </w:p>
    <w:p w:rsidR="001F26A4" w:rsidRDefault="001F26A4" w:rsidP="00E062BD">
      <w:pPr>
        <w:jc w:val="center"/>
        <w:rPr>
          <w:rFonts w:cs="Times New Roman"/>
          <w:sz w:val="24"/>
          <w:szCs w:val="24"/>
        </w:rPr>
      </w:pPr>
    </w:p>
    <w:p w:rsidR="001F26A4" w:rsidRDefault="001F26A4" w:rsidP="00E062BD">
      <w:pPr>
        <w:jc w:val="center"/>
        <w:rPr>
          <w:rFonts w:cs="Times New Roman"/>
          <w:sz w:val="24"/>
          <w:szCs w:val="24"/>
        </w:rPr>
      </w:pPr>
    </w:p>
    <w:p w:rsidR="001F26A4" w:rsidRPr="00B57282" w:rsidRDefault="001F26A4" w:rsidP="00E062BD">
      <w:pPr>
        <w:jc w:val="center"/>
        <w:rPr>
          <w:rFonts w:cs="Times New Roman"/>
          <w:sz w:val="24"/>
          <w:szCs w:val="24"/>
        </w:rPr>
      </w:pPr>
    </w:p>
    <w:tbl>
      <w:tblPr>
        <w:tblStyle w:val="Svijetlosjenanje-Isticanje1"/>
        <w:tblpPr w:leftFromText="180" w:rightFromText="180" w:vertAnchor="text" w:horzAnchor="margin" w:tblpY="17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087"/>
        <w:gridCol w:w="3260"/>
      </w:tblGrid>
      <w:tr w:rsidR="005E4FE4" w:rsidRPr="00B57282" w:rsidTr="00945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4" w:rsidRPr="00B57282" w:rsidRDefault="001F26A4" w:rsidP="00E062BD">
            <w:pPr>
              <w:jc w:val="center"/>
              <w:rPr>
                <w:rStyle w:val="Neupadljivoisticanje"/>
                <w:rFonts w:cs="Times New Roman"/>
                <w:b w:val="0"/>
                <w:i w:val="0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5E4FE4" w:rsidRPr="00B57282">
              <w:rPr>
                <w:rFonts w:cs="Times New Roman"/>
                <w:color w:val="000000" w:themeColor="text1"/>
                <w:sz w:val="24"/>
                <w:szCs w:val="24"/>
              </w:rPr>
              <w:t>.3.5. UKUPNA PROCIJENJENA VRIJEDNOST IZ ELABORATA POTVRĐENIH OD STRANE PROCJENITELJSKOG POVJERENSTVA</w:t>
            </w:r>
          </w:p>
        </w:tc>
      </w:tr>
      <w:tr w:rsidR="005E4FE4" w:rsidRPr="00B57282" w:rsidTr="0094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GODINA</w:t>
            </w:r>
          </w:p>
        </w:tc>
        <w:tc>
          <w:tcPr>
            <w:tcW w:w="3087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UKUPAN BROJ ELABORATA POTVRĐENIH OD STRANE PROCJ. POVJERENSTVA</w:t>
            </w:r>
          </w:p>
        </w:tc>
        <w:tc>
          <w:tcPr>
            <w:tcW w:w="326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UKUPNA PROCJENJENA VRIJEDNOST POTVRĐENIH ELABORATA</w:t>
            </w:r>
          </w:p>
          <w:p w:rsidR="005E4FE4" w:rsidRPr="00B57282" w:rsidRDefault="005E4FE4" w:rsidP="00E0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b/>
                <w:i w:val="0"/>
                <w:sz w:val="24"/>
                <w:szCs w:val="24"/>
              </w:rPr>
              <w:t>(u kn)</w:t>
            </w:r>
          </w:p>
        </w:tc>
      </w:tr>
      <w:tr w:rsidR="005E4FE4" w:rsidRPr="00B57282" w:rsidTr="00945A4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5E4FE4" w:rsidRPr="00B57282" w:rsidRDefault="005E4FE4" w:rsidP="00E062BD">
            <w:pPr>
              <w:jc w:val="center"/>
              <w:rPr>
                <w:rStyle w:val="Neupadljivoisticanje"/>
                <w:rFonts w:cs="Times New Roman"/>
                <w:i w:val="0"/>
                <w:sz w:val="24"/>
                <w:szCs w:val="24"/>
              </w:rPr>
            </w:pPr>
            <w:r w:rsidRPr="00B57282">
              <w:rPr>
                <w:rStyle w:val="Neupadljivoisticanje"/>
                <w:rFonts w:cs="Times New Roman"/>
                <w:i w:val="0"/>
                <w:sz w:val="24"/>
                <w:szCs w:val="24"/>
              </w:rPr>
              <w:t>2019.</w:t>
            </w:r>
          </w:p>
        </w:tc>
        <w:tc>
          <w:tcPr>
            <w:tcW w:w="3087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B57282">
              <w:rPr>
                <w:rFonts w:cs="Times New Roman"/>
                <w:color w:val="000000"/>
                <w:sz w:val="24"/>
                <w:szCs w:val="24"/>
              </w:rPr>
              <w:t>356.421.917,00 kn</w:t>
            </w:r>
          </w:p>
          <w:p w:rsidR="005E4FE4" w:rsidRPr="00B57282" w:rsidRDefault="005E4FE4" w:rsidP="00E06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5E4FE4" w:rsidRPr="00B57282" w:rsidRDefault="005E4FE4" w:rsidP="00E062BD">
      <w:pPr>
        <w:jc w:val="center"/>
        <w:rPr>
          <w:sz w:val="24"/>
          <w:szCs w:val="24"/>
        </w:rPr>
      </w:pPr>
    </w:p>
    <w:p w:rsidR="005E4FE4" w:rsidRPr="009F6585" w:rsidRDefault="005E4FE4" w:rsidP="00E062BD">
      <w:pPr>
        <w:jc w:val="center"/>
        <w:rPr>
          <w:sz w:val="24"/>
          <w:szCs w:val="24"/>
        </w:rPr>
      </w:pPr>
    </w:p>
    <w:p w:rsidR="009F6585" w:rsidRPr="009F6585" w:rsidRDefault="009F6585" w:rsidP="009F6585">
      <w:pPr>
        <w:rPr>
          <w:rFonts w:cs="Times New Roman"/>
          <w:color w:val="000000" w:themeColor="text1"/>
          <w:sz w:val="24"/>
          <w:szCs w:val="24"/>
        </w:rPr>
      </w:pPr>
      <w:r w:rsidRPr="009F6585">
        <w:rPr>
          <w:rFonts w:cs="Times New Roman"/>
          <w:color w:val="000000" w:themeColor="text1"/>
          <w:sz w:val="24"/>
          <w:szCs w:val="24"/>
        </w:rPr>
        <w:t>Procjeniteljsko povjerenstvo od osnutka do 31.12.2019. godine održalo je 43 sjednice od čega:</w:t>
      </w:r>
    </w:p>
    <w:p w:rsidR="009F6585" w:rsidRPr="009F6585" w:rsidRDefault="009F6585" w:rsidP="009F6585">
      <w:pPr>
        <w:numPr>
          <w:ilvl w:val="0"/>
          <w:numId w:val="11"/>
        </w:numPr>
        <w:ind w:left="900"/>
        <w:contextualSpacing/>
        <w:rPr>
          <w:rFonts w:cs="Times New Roman"/>
          <w:color w:val="000000" w:themeColor="text1"/>
          <w:sz w:val="24"/>
          <w:szCs w:val="24"/>
        </w:rPr>
      </w:pPr>
      <w:r w:rsidRPr="009F6585">
        <w:rPr>
          <w:rFonts w:cs="Times New Roman"/>
          <w:color w:val="000000" w:themeColor="text1"/>
          <w:sz w:val="24"/>
          <w:szCs w:val="24"/>
        </w:rPr>
        <w:t>2016. godine 6 sjednica</w:t>
      </w:r>
    </w:p>
    <w:p w:rsidR="009F6585" w:rsidRPr="009F6585" w:rsidRDefault="009F6585" w:rsidP="009F6585">
      <w:pPr>
        <w:numPr>
          <w:ilvl w:val="0"/>
          <w:numId w:val="11"/>
        </w:numPr>
        <w:ind w:left="900"/>
        <w:contextualSpacing/>
        <w:rPr>
          <w:rFonts w:cs="Times New Roman"/>
          <w:color w:val="000000" w:themeColor="text1"/>
          <w:sz w:val="24"/>
          <w:szCs w:val="24"/>
        </w:rPr>
      </w:pPr>
      <w:r w:rsidRPr="009F6585">
        <w:rPr>
          <w:rFonts w:cs="Times New Roman"/>
          <w:color w:val="000000" w:themeColor="text1"/>
          <w:sz w:val="24"/>
          <w:szCs w:val="24"/>
        </w:rPr>
        <w:t xml:space="preserve">2017. godine 9 sjednica </w:t>
      </w:r>
    </w:p>
    <w:p w:rsidR="009F6585" w:rsidRPr="009F6585" w:rsidRDefault="009F6585" w:rsidP="009F6585">
      <w:pPr>
        <w:numPr>
          <w:ilvl w:val="0"/>
          <w:numId w:val="11"/>
        </w:numPr>
        <w:ind w:left="900"/>
        <w:contextualSpacing/>
        <w:rPr>
          <w:rFonts w:cs="Times New Roman"/>
          <w:color w:val="000000" w:themeColor="text1"/>
          <w:sz w:val="24"/>
          <w:szCs w:val="24"/>
        </w:rPr>
      </w:pPr>
      <w:r w:rsidRPr="009F6585">
        <w:rPr>
          <w:rFonts w:cs="Times New Roman"/>
          <w:color w:val="000000" w:themeColor="text1"/>
          <w:sz w:val="24"/>
          <w:szCs w:val="24"/>
        </w:rPr>
        <w:t xml:space="preserve">2018. godine 9 sjednica </w:t>
      </w:r>
    </w:p>
    <w:p w:rsidR="009F6585" w:rsidRPr="009F6585" w:rsidRDefault="009F6585" w:rsidP="009F6585">
      <w:pPr>
        <w:numPr>
          <w:ilvl w:val="0"/>
          <w:numId w:val="11"/>
        </w:numPr>
        <w:ind w:left="900"/>
        <w:contextualSpacing/>
        <w:rPr>
          <w:rFonts w:cs="Times New Roman"/>
          <w:color w:val="000000" w:themeColor="text1"/>
          <w:sz w:val="24"/>
          <w:szCs w:val="24"/>
        </w:rPr>
      </w:pPr>
      <w:r w:rsidRPr="009F6585">
        <w:rPr>
          <w:rFonts w:cs="Times New Roman"/>
          <w:color w:val="000000" w:themeColor="text1"/>
          <w:sz w:val="24"/>
          <w:szCs w:val="24"/>
        </w:rPr>
        <w:t>2019. godine 19 sjednica</w:t>
      </w:r>
    </w:p>
    <w:p w:rsidR="005E4FE4" w:rsidRPr="00B57282" w:rsidRDefault="005E4FE4" w:rsidP="00E062BD">
      <w:pPr>
        <w:jc w:val="center"/>
        <w:rPr>
          <w:sz w:val="24"/>
          <w:szCs w:val="24"/>
        </w:rPr>
      </w:pPr>
    </w:p>
    <w:p w:rsidR="00D44907" w:rsidRDefault="00D4490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411B01" w:rsidRDefault="00411B01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4"/>
          <w:szCs w:val="24"/>
        </w:rPr>
      </w:pPr>
    </w:p>
    <w:p w:rsidR="00BB0B17" w:rsidRPr="00E062BD" w:rsidRDefault="00E062BD" w:rsidP="004B5A70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Pr="00E062BD">
        <w:rPr>
          <w:b/>
          <w:sz w:val="28"/>
          <w:szCs w:val="28"/>
        </w:rPr>
        <w:t xml:space="preserve">  </w:t>
      </w:r>
      <w:r w:rsidR="00BB0B17" w:rsidRPr="00E062BD">
        <w:rPr>
          <w:b/>
          <w:sz w:val="28"/>
          <w:szCs w:val="28"/>
        </w:rPr>
        <w:t>ZAKLJUČAK</w:t>
      </w:r>
    </w:p>
    <w:p w:rsidR="00BB0B17" w:rsidRPr="00BB0B17" w:rsidRDefault="00BB0B17" w:rsidP="004B5A70">
      <w:pPr>
        <w:pStyle w:val="Odlomakpopisa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cs="Times New Roman"/>
          <w:sz w:val="24"/>
          <w:szCs w:val="24"/>
        </w:rPr>
        <w:t>Tijekom 2019</w:t>
      </w:r>
      <w:r w:rsidRPr="00BB0B17">
        <w:rPr>
          <w:rFonts w:cs="Times New Roman"/>
          <w:sz w:val="24"/>
          <w:szCs w:val="24"/>
        </w:rPr>
        <w:t xml:space="preserve">. godine na administrativnom području Grada Zadra evidentirane su </w:t>
      </w:r>
      <w:r>
        <w:rPr>
          <w:rFonts w:cs="Times New Roman"/>
          <w:b/>
          <w:sz w:val="24"/>
          <w:szCs w:val="24"/>
        </w:rPr>
        <w:t>1567</w:t>
      </w:r>
      <w:r w:rsidRPr="00BB0B17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kupoprodaja</w:t>
      </w:r>
      <w:r w:rsidRPr="00BB0B17">
        <w:rPr>
          <w:rFonts w:cs="Times New Roman"/>
          <w:sz w:val="24"/>
          <w:szCs w:val="24"/>
        </w:rPr>
        <w:t xml:space="preserve">  koje su unesene u informacijski sustav aplikacije</w:t>
      </w:r>
      <w:r w:rsidRPr="00BB0B17">
        <w:rPr>
          <w:rFonts w:cs="Times New Roman"/>
          <w:b/>
          <w:sz w:val="24"/>
          <w:szCs w:val="24"/>
        </w:rPr>
        <w:t xml:space="preserve"> eNekretnine, </w:t>
      </w:r>
      <w:r w:rsidRPr="00BB0B17">
        <w:rPr>
          <w:rFonts w:cs="Times New Roman"/>
          <w:sz w:val="24"/>
          <w:szCs w:val="24"/>
        </w:rPr>
        <w:t>u ukupnom iznosu od</w:t>
      </w:r>
      <w:r w:rsidRPr="00BB0B17">
        <w:rPr>
          <w:rFonts w:cs="Times New Roman"/>
          <w:b/>
          <w:sz w:val="24"/>
          <w:szCs w:val="24"/>
        </w:rPr>
        <w:t xml:space="preserve"> </w:t>
      </w:r>
      <w:r w:rsidRPr="00BB0B1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1.148 294 376</w:t>
      </w:r>
      <w:r>
        <w:rPr>
          <w:rFonts w:ascii="Calibri" w:eastAsia="Times New Roman" w:hAnsi="Calibri" w:cs="Times New Roman"/>
          <w:b/>
          <w:bCs/>
          <w:color w:val="000000"/>
          <w:lang w:eastAsia="hr-HR"/>
        </w:rPr>
        <w:t xml:space="preserve">  </w:t>
      </w:r>
      <w:r w:rsidRPr="00BB0B17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kuna</w:t>
      </w:r>
      <w:r w:rsidRPr="00BB0B17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U usporedbi s prethodnom 2018</w:t>
      </w:r>
      <w:r w:rsidRPr="00BB0B17">
        <w:rPr>
          <w:rFonts w:cs="Times New Roman"/>
          <w:sz w:val="24"/>
          <w:szCs w:val="24"/>
        </w:rPr>
        <w:t>. godinom došlo je d</w:t>
      </w:r>
      <w:r>
        <w:rPr>
          <w:rFonts w:cs="Times New Roman"/>
          <w:sz w:val="24"/>
          <w:szCs w:val="24"/>
        </w:rPr>
        <w:t>o porasta broja kupoprodaja</w:t>
      </w:r>
      <w:r w:rsidRPr="00BB0B17">
        <w:rPr>
          <w:rFonts w:cs="Times New Roman"/>
          <w:sz w:val="24"/>
          <w:szCs w:val="24"/>
        </w:rPr>
        <w:t xml:space="preserve"> za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0,90</w:t>
      </w:r>
      <w:r w:rsidRPr="00BB0B17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 xml:space="preserve"> %. 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Najveći broj kupoprodajnih ugovora odnosi se na kupo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prodaju stana/apartmana i to 875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što je u odnosu na 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prethodnu godinu porast od 18,56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%.</w:t>
      </w:r>
    </w:p>
    <w:p w:rsidR="00BB0B17" w:rsidRPr="00BB0B17" w:rsidRDefault="00BB0B17" w:rsidP="004B5A70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Temeljem članka 12. i članka 16. Zakona o procjeni vrijednosti nekretnina („Narodne novine“ broj 78/2018) uređena je obveza grada na izradu godišnjeg Izvješća o tržištu nekretnina za prethodnu kalendarsku godinu, te objavu istog na svojim mrežnim stranicama uz prethodnu suglasnost Povjerenstava do 31. ožujka tekuće godine.  Sporazumom o osnivanju zajedničkog Procjeniteljskog povjerenstva Zadarske županije i Grada Zadra te sporazumom o izmjenama i dopunama sporazuma o osnivanju zajedničkog Procjeniteljskog povjerenstva Zadarske županije i Grada Zadra imenovano je procjeniteljsko povjerenstvo u sastavu:</w:t>
      </w:r>
    </w:p>
    <w:p w:rsidR="00BB0B17" w:rsidRPr="00BB0B17" w:rsidRDefault="00BB0B17" w:rsidP="004B5A70">
      <w:pPr>
        <w:pStyle w:val="Odlomakpopisa"/>
        <w:numPr>
          <w:ilvl w:val="0"/>
          <w:numId w:val="12"/>
        </w:numPr>
        <w:spacing w:line="256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Igor Bačić, predsjednik, službenik Zadarske županije, kontakt telefon: 023/400-246, email: </w:t>
      </w:r>
      <w:hyperlink r:id="rId16" w:history="1">
        <w:r w:rsidRPr="00BB0B17">
          <w:rPr>
            <w:rStyle w:val="Hiperveza"/>
            <w:rFonts w:eastAsia="Times New Roman" w:cs="Times New Roman"/>
            <w:bCs/>
            <w:sz w:val="24"/>
            <w:szCs w:val="24"/>
            <w:lang w:eastAsia="hr-HR"/>
          </w:rPr>
          <w:t>igor.bacic@zadarska-zupanija.hr</w:t>
        </w:r>
      </w:hyperlink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, Put Murvice 14, 23000 Zadar,</w:t>
      </w:r>
    </w:p>
    <w:p w:rsidR="00BB0B17" w:rsidRPr="00BB0B17" w:rsidRDefault="00BB0B17" w:rsidP="004B5A70">
      <w:pPr>
        <w:pStyle w:val="Odlomakpopisa"/>
        <w:numPr>
          <w:ilvl w:val="0"/>
          <w:numId w:val="12"/>
        </w:numPr>
        <w:spacing w:line="256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Jure Čačić, član imenovan iz reda procjenitelja, email:</w:t>
      </w:r>
      <w:r w:rsidRPr="00BB0B17">
        <w:rPr>
          <w:sz w:val="24"/>
          <w:szCs w:val="24"/>
        </w:rPr>
        <w:t xml:space="preserve"> 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jure.cacic1212@gmail.com ,</w:t>
      </w:r>
    </w:p>
    <w:p w:rsidR="00BB0B17" w:rsidRPr="00BB0B17" w:rsidRDefault="00BB0B17" w:rsidP="004B5A70">
      <w:pPr>
        <w:pStyle w:val="Odlomakpopisa"/>
        <w:numPr>
          <w:ilvl w:val="0"/>
          <w:numId w:val="12"/>
        </w:numPr>
        <w:spacing w:line="256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Enea Bajlo, članica imenovana iz Zavoda za prostorno uređenje, email: </w:t>
      </w:r>
      <w:hyperlink r:id="rId17" w:history="1">
        <w:r w:rsidRPr="00BB0B17">
          <w:rPr>
            <w:rStyle w:val="Hiperveza"/>
            <w:rFonts w:eastAsia="Times New Roman" w:cs="Times New Roman"/>
            <w:bCs/>
            <w:sz w:val="24"/>
            <w:szCs w:val="24"/>
            <w:lang w:eastAsia="hr-HR"/>
          </w:rPr>
          <w:t>enea@zpu-zadzup.hr</w:t>
        </w:r>
      </w:hyperlink>
    </w:p>
    <w:p w:rsidR="00BB0B17" w:rsidRDefault="00BB0B17" w:rsidP="004B5A70">
      <w:pPr>
        <w:pStyle w:val="Odlomakpopisa"/>
        <w:numPr>
          <w:ilvl w:val="0"/>
          <w:numId w:val="12"/>
        </w:numPr>
        <w:spacing w:line="256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Zoran Marasović, agencija Dalmatis d.o.o., član imenovan iz reda posrednika u prometu nekretnina, email: </w:t>
      </w:r>
      <w:hyperlink r:id="rId18" w:history="1">
        <w:r w:rsidRPr="00BB0B17">
          <w:rPr>
            <w:rStyle w:val="Hiperveza"/>
            <w:rFonts w:eastAsia="Times New Roman" w:cs="Times New Roman"/>
            <w:bCs/>
            <w:sz w:val="24"/>
            <w:szCs w:val="24"/>
            <w:lang w:eastAsia="hr-HR"/>
          </w:rPr>
          <w:t>z.marasovic@gmail.com</w:t>
        </w:r>
      </w:hyperlink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,</w:t>
      </w:r>
    </w:p>
    <w:p w:rsidR="004B5A70" w:rsidRPr="00AB4BB8" w:rsidRDefault="004B5A70" w:rsidP="004B5A70">
      <w:pPr>
        <w:pStyle w:val="Odlomakpopisa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Anamarija Jurin, članica imenovana kao predstavnik ministarstva nadležnog za financije- porezne uprave, područni ured Zadar, kontakt telefon: 023/201-867, email: </w:t>
      </w:r>
      <w:hyperlink r:id="rId19" w:history="1">
        <w:r w:rsidRPr="00A21FE0">
          <w:rPr>
            <w:rStyle w:val="Hiperveza"/>
            <w:rFonts w:cs="Times New Roman"/>
            <w:sz w:val="24"/>
            <w:szCs w:val="24"/>
          </w:rPr>
          <w:t>anamarija.jurin@porezna-uprava.hr</w:t>
        </w:r>
      </w:hyperlink>
      <w:r>
        <w:rPr>
          <w:rFonts w:cs="Times New Roman"/>
          <w:sz w:val="24"/>
          <w:szCs w:val="24"/>
        </w:rPr>
        <w:t>, Ante Starčevića 9. 23000 Zadar.</w:t>
      </w:r>
    </w:p>
    <w:p w:rsidR="004B5A70" w:rsidRPr="00BB0B17" w:rsidRDefault="004B5A70" w:rsidP="004B5A70">
      <w:pPr>
        <w:pStyle w:val="Odlomakpopisa"/>
        <w:spacing w:line="256" w:lineRule="auto"/>
        <w:ind w:left="644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BB0B17" w:rsidRPr="00BB0B17" w:rsidRDefault="00BB0B17" w:rsidP="004B5A70">
      <w:pPr>
        <w:pStyle w:val="Odlomakpopisa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U 2019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>. g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odini Povjerenstvo je održalo 19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sjed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nica, na kojima su razmatra</w:t>
      </w:r>
      <w:r w:rsidR="00DC70CC">
        <w:rPr>
          <w:rFonts w:eastAsia="Times New Roman" w:cs="Times New Roman"/>
          <w:bCs/>
          <w:color w:val="000000"/>
          <w:sz w:val="24"/>
          <w:szCs w:val="24"/>
          <w:lang w:eastAsia="hr-HR"/>
        </w:rPr>
        <w:t>li 54 procjembenih elaborata, 38</w:t>
      </w:r>
      <w:bookmarkStart w:id="0" w:name="_GoBack"/>
      <w:bookmarkEnd w:id="0"/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procjembenih elaborata d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obilo je pozitivno mišljenje, 14 je vraćeno na doradu, a 2 procjembena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elaborat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a su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povučen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a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iz procedure.  Suglasnost zajedničkog Procjeniteljskog povjerenstva Grada Zadra i Zadarske županije na ovo Izvje</w:t>
      </w:r>
      <w:r w:rsidR="00F57FC9">
        <w:rPr>
          <w:rFonts w:eastAsia="Times New Roman" w:cs="Times New Roman"/>
          <w:bCs/>
          <w:color w:val="000000"/>
          <w:sz w:val="24"/>
          <w:szCs w:val="24"/>
          <w:lang w:eastAsia="hr-HR"/>
        </w:rPr>
        <w:t>šće donesena je na sjednici održanoj elektroničkim putem 30.03.2020.godine.</w:t>
      </w:r>
    </w:p>
    <w:p w:rsidR="00BB0B17" w:rsidRPr="00BB0B17" w:rsidRDefault="00BB0B17" w:rsidP="004B5A70">
      <w:pPr>
        <w:pStyle w:val="Odlomakpopisa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BB0B17" w:rsidRPr="00BB0B17" w:rsidRDefault="00BB0B17" w:rsidP="004B5A70">
      <w:pPr>
        <w:pStyle w:val="Odlomakpopisa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Budući da se informacijski sustav </w:t>
      </w:r>
      <w:r w:rsidRPr="00BB0B17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 xml:space="preserve">eNekretnine </w:t>
      </w:r>
      <w:r w:rsidRPr="00BB0B17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permanentno nadograđuje ovo Izvješće je izrađeno temeljem raspoloživih podataka i u ovom obliku pruža podatke o količini prometa nekretnina prema vrstama nekretnina samo za kupoprodaje.</w:t>
      </w:r>
    </w:p>
    <w:p w:rsidR="00BB0B17" w:rsidRPr="00BB0B17" w:rsidRDefault="00BB0B17" w:rsidP="00E062BD">
      <w:pPr>
        <w:pStyle w:val="Odlomakpopisa"/>
        <w:ind w:left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BB0B17" w:rsidRPr="00BB0B17" w:rsidRDefault="00BB0B17" w:rsidP="00E062BD">
      <w:pPr>
        <w:pStyle w:val="Odlomakpopisa"/>
        <w:ind w:left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BB0B17" w:rsidRPr="00BB0B17" w:rsidRDefault="00BB0B17" w:rsidP="00E062BD">
      <w:pPr>
        <w:pStyle w:val="Odlomakpopisa"/>
        <w:ind w:left="0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</w:p>
    <w:p w:rsidR="00BB0B17" w:rsidRPr="00BB0B17" w:rsidRDefault="00E062BD" w:rsidP="00E062BD">
      <w:pPr>
        <w:pStyle w:val="Odlomakpopisa"/>
        <w:tabs>
          <w:tab w:val="left" w:pos="5556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B0B17" w:rsidRPr="00BB0B17">
        <w:rPr>
          <w:rFonts w:cs="Times New Roman"/>
          <w:sz w:val="24"/>
          <w:szCs w:val="24"/>
        </w:rPr>
        <w:t>Pročelnik</w:t>
      </w:r>
    </w:p>
    <w:p w:rsidR="00BB0B17" w:rsidRPr="00BB0B17" w:rsidRDefault="00BB0B17" w:rsidP="00E062BD">
      <w:pPr>
        <w:pStyle w:val="Odlomakpopisa"/>
        <w:ind w:left="4111" w:right="850" w:firstLine="137"/>
        <w:jc w:val="center"/>
        <w:rPr>
          <w:rFonts w:cs="Times New Roman"/>
          <w:sz w:val="24"/>
          <w:szCs w:val="24"/>
        </w:rPr>
      </w:pPr>
    </w:p>
    <w:p w:rsidR="00BB0B17" w:rsidRPr="00BB0B17" w:rsidRDefault="00BB0B17" w:rsidP="00E062BD">
      <w:pPr>
        <w:pStyle w:val="Odlomakpopisa"/>
        <w:ind w:left="4111" w:right="850"/>
        <w:jc w:val="center"/>
        <w:rPr>
          <w:rFonts w:cs="Times New Roman"/>
          <w:sz w:val="24"/>
          <w:szCs w:val="24"/>
        </w:rPr>
      </w:pPr>
      <w:r w:rsidRPr="00BB0B17">
        <w:rPr>
          <w:rFonts w:cs="Times New Roman"/>
          <w:sz w:val="24"/>
          <w:szCs w:val="24"/>
        </w:rPr>
        <w:t>Tomislav Korona, dipl.iur</w:t>
      </w:r>
    </w:p>
    <w:p w:rsidR="00BB0B17" w:rsidRPr="00BB0B17" w:rsidRDefault="00BB0B17" w:rsidP="00E062BD">
      <w:pPr>
        <w:pStyle w:val="Odlomakpopisa"/>
        <w:ind w:left="4111" w:right="850"/>
        <w:jc w:val="center"/>
        <w:rPr>
          <w:rFonts w:cs="Times New Roman"/>
          <w:sz w:val="24"/>
          <w:szCs w:val="24"/>
        </w:rPr>
      </w:pPr>
    </w:p>
    <w:p w:rsidR="00BB0B17" w:rsidRPr="00BB0B17" w:rsidRDefault="00BB0B17" w:rsidP="00E062BD">
      <w:pPr>
        <w:pStyle w:val="Odlomakpopisa"/>
        <w:ind w:left="0"/>
        <w:jc w:val="center"/>
        <w:rPr>
          <w:rFonts w:cs="Times New Roman"/>
          <w:sz w:val="24"/>
          <w:szCs w:val="24"/>
        </w:rPr>
      </w:pPr>
    </w:p>
    <w:p w:rsidR="00BB0B17" w:rsidRPr="00BB0B17" w:rsidRDefault="00BB0B17" w:rsidP="00E062BD">
      <w:pPr>
        <w:jc w:val="center"/>
        <w:rPr>
          <w:b/>
          <w:sz w:val="24"/>
          <w:szCs w:val="24"/>
        </w:rPr>
      </w:pPr>
    </w:p>
    <w:p w:rsidR="00BB0B17" w:rsidRDefault="00BB0B17" w:rsidP="00E062BD">
      <w:pPr>
        <w:jc w:val="center"/>
        <w:rPr>
          <w:b/>
          <w:sz w:val="28"/>
          <w:szCs w:val="28"/>
        </w:rPr>
      </w:pPr>
    </w:p>
    <w:p w:rsidR="00BB0B17" w:rsidRPr="00BB0B17" w:rsidRDefault="00BB0B17" w:rsidP="00E062BD">
      <w:pPr>
        <w:jc w:val="center"/>
        <w:rPr>
          <w:b/>
          <w:sz w:val="28"/>
          <w:szCs w:val="28"/>
        </w:rPr>
      </w:pPr>
    </w:p>
    <w:sectPr w:rsidR="00BB0B17" w:rsidRPr="00BB0B1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11" w:rsidRDefault="00141611" w:rsidP="000A44B5">
      <w:pPr>
        <w:spacing w:after="0" w:line="240" w:lineRule="auto"/>
      </w:pPr>
      <w:r>
        <w:separator/>
      </w:r>
    </w:p>
  </w:endnote>
  <w:endnote w:type="continuationSeparator" w:id="0">
    <w:p w:rsidR="00141611" w:rsidRDefault="00141611" w:rsidP="000A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155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A70" w:rsidRDefault="004B5A7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A70" w:rsidRDefault="004B5A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11" w:rsidRDefault="00141611" w:rsidP="000A44B5">
      <w:pPr>
        <w:spacing w:after="0" w:line="240" w:lineRule="auto"/>
      </w:pPr>
      <w:r>
        <w:separator/>
      </w:r>
    </w:p>
  </w:footnote>
  <w:footnote w:type="continuationSeparator" w:id="0">
    <w:p w:rsidR="00141611" w:rsidRDefault="00141611" w:rsidP="000A44B5">
      <w:pPr>
        <w:spacing w:after="0" w:line="240" w:lineRule="auto"/>
      </w:pPr>
      <w:r>
        <w:continuationSeparator/>
      </w:r>
    </w:p>
  </w:footnote>
  <w:footnote w:id="1">
    <w:p w:rsidR="004B5A70" w:rsidRPr="003F7CAC" w:rsidRDefault="004B5A70" w:rsidP="000A44B5">
      <w:pPr>
        <w:pStyle w:val="Tekstfusnote"/>
        <w:rPr>
          <w:i/>
        </w:rPr>
      </w:pPr>
      <w:r>
        <w:rPr>
          <w:rStyle w:val="Referencafusnote"/>
        </w:rPr>
        <w:footnoteRef/>
      </w:r>
      <w:r>
        <w:t xml:space="preserve"> Statut Grada Zadra, čl. 1,</w:t>
      </w:r>
      <w:r w:rsidRPr="00D4073A">
        <w:t xml:space="preserve"> </w:t>
      </w:r>
      <w:r w:rsidRPr="003F7CAC">
        <w:rPr>
          <w:i/>
        </w:rPr>
        <w:t xml:space="preserve">(“Glasnik Grada Zadra”, broj: </w:t>
      </w:r>
      <w:r>
        <w:rPr>
          <w:i/>
        </w:rPr>
        <w:t xml:space="preserve">9/09, 28/10, 3/13, 9/14 i </w:t>
      </w:r>
      <w:r w:rsidRPr="003F7CAC">
        <w:rPr>
          <w:i/>
        </w:rPr>
        <w:t>2/15 – pročišćeni tekst)</w:t>
      </w:r>
    </w:p>
    <w:p w:rsidR="004B5A70" w:rsidRDefault="004B5A70" w:rsidP="000A44B5">
      <w:pPr>
        <w:pStyle w:val="Tekstfusnote"/>
      </w:pPr>
    </w:p>
  </w:footnote>
  <w:footnote w:id="2">
    <w:p w:rsidR="004B5A70" w:rsidRDefault="004B5A70" w:rsidP="000A44B5">
      <w:pPr>
        <w:pStyle w:val="Tekstfusnote"/>
      </w:pPr>
      <w:r>
        <w:rPr>
          <w:rStyle w:val="Referencafusnote"/>
        </w:rPr>
        <w:footnoteRef/>
      </w:r>
      <w:r>
        <w:t xml:space="preserve"> Pravilnikom o informacijskom sustavu tržišta nekretnina (</w:t>
      </w:r>
      <w:r w:rsidRPr="003F7CAC">
        <w:rPr>
          <w:i/>
        </w:rPr>
        <w:t>“Narodne novine”, broj: 114/15)</w:t>
      </w:r>
      <w:r>
        <w:rPr>
          <w:i/>
        </w:rPr>
        <w:t xml:space="preserve"> </w:t>
      </w:r>
      <w:r>
        <w:t xml:space="preserve">propisuje se sadržaj, ustroj, vođenje i održavanje informacijskog sustava nekretnina, te izdavanje i korištenje podataka iz istoga. </w:t>
      </w:r>
    </w:p>
  </w:footnote>
  <w:footnote w:id="3">
    <w:p w:rsidR="004B5A70" w:rsidRDefault="004B5A70" w:rsidP="000A44B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773512">
        <w:t>Evaluacija podataka iz članka 17. ovoga Pravilnika podrazumijeva:</w:t>
      </w:r>
      <w:r w:rsidRPr="00773512">
        <w:rPr>
          <w:rFonts w:ascii="Minion Pro" w:hAnsi="Minion Pro"/>
          <w:color w:val="000000"/>
          <w:sz w:val="22"/>
          <w:szCs w:val="22"/>
          <w:shd w:val="clear" w:color="auto" w:fill="FFFFFF"/>
        </w:rPr>
        <w:t xml:space="preserve"> </w:t>
      </w:r>
      <w:r w:rsidRPr="00773512">
        <w:t>identifikaciju nekretnine na temelju podataka preuzetih od Porezne uprave</w:t>
      </w:r>
      <w:r>
        <w:t xml:space="preserve"> i njezino lociranje u prostoru, </w:t>
      </w:r>
      <w:r w:rsidRPr="00773512">
        <w:t>dopunu podataka o lokaciji nekretnine podatcima iz prostornih planova</w:t>
      </w:r>
      <w:r>
        <w:t xml:space="preserve">, </w:t>
      </w:r>
      <w:r w:rsidRPr="00773512">
        <w:t>provjeru, ispravak i/ili dopunu podataka o nekretnini preuzetih od Porezne uprave uvidom u ugovor</w:t>
      </w:r>
      <w:r>
        <w:t xml:space="preserve">, </w:t>
      </w:r>
      <w:r w:rsidRPr="00773512">
        <w:t>uvi</w:t>
      </w:r>
      <w:r>
        <w:t xml:space="preserve">d u evidenciju akata za gradnju i </w:t>
      </w:r>
      <w:r w:rsidRPr="00773512">
        <w:t>po potrebi o</w:t>
      </w:r>
      <w:r>
        <w:t>bavljanje očevida na nekretnini.</w:t>
      </w:r>
    </w:p>
    <w:p w:rsidR="004B5A70" w:rsidRPr="00773512" w:rsidRDefault="004B5A70" w:rsidP="000A44B5">
      <w:pPr>
        <w:pStyle w:val="Tekstfusnote"/>
      </w:pPr>
    </w:p>
    <w:p w:rsidR="004B5A70" w:rsidRDefault="004B5A70" w:rsidP="000A44B5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03C"/>
    <w:multiLevelType w:val="hybridMultilevel"/>
    <w:tmpl w:val="0DD87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6D7"/>
    <w:multiLevelType w:val="hybridMultilevel"/>
    <w:tmpl w:val="0E3C9674"/>
    <w:lvl w:ilvl="0" w:tplc="041A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3AA"/>
    <w:multiLevelType w:val="multilevel"/>
    <w:tmpl w:val="D6727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440A93"/>
    <w:multiLevelType w:val="hybridMultilevel"/>
    <w:tmpl w:val="DB7A5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3AB0"/>
    <w:multiLevelType w:val="multilevel"/>
    <w:tmpl w:val="F03AA6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5" w15:restartNumberingAfterBreak="0">
    <w:nsid w:val="34A312B2"/>
    <w:multiLevelType w:val="multilevel"/>
    <w:tmpl w:val="F83238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59303B"/>
    <w:multiLevelType w:val="hybridMultilevel"/>
    <w:tmpl w:val="52B68B0C"/>
    <w:lvl w:ilvl="0" w:tplc="D76276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34B19"/>
    <w:multiLevelType w:val="hybridMultilevel"/>
    <w:tmpl w:val="75A48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851E2"/>
    <w:multiLevelType w:val="hybridMultilevel"/>
    <w:tmpl w:val="9F5E666A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A6B788C"/>
    <w:multiLevelType w:val="hybridMultilevel"/>
    <w:tmpl w:val="E004A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02879"/>
    <w:multiLevelType w:val="multilevel"/>
    <w:tmpl w:val="B9E0759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1" w15:restartNumberingAfterBreak="0">
    <w:nsid w:val="70967D58"/>
    <w:multiLevelType w:val="hybridMultilevel"/>
    <w:tmpl w:val="D804A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1D"/>
    <w:rsid w:val="0003791B"/>
    <w:rsid w:val="00071900"/>
    <w:rsid w:val="000845E4"/>
    <w:rsid w:val="000A44B5"/>
    <w:rsid w:val="000D2135"/>
    <w:rsid w:val="000E6470"/>
    <w:rsid w:val="0012245E"/>
    <w:rsid w:val="00141611"/>
    <w:rsid w:val="00142E97"/>
    <w:rsid w:val="001434A2"/>
    <w:rsid w:val="0015799A"/>
    <w:rsid w:val="00161426"/>
    <w:rsid w:val="001E2DA0"/>
    <w:rsid w:val="001E671D"/>
    <w:rsid w:val="001F26A4"/>
    <w:rsid w:val="00207E0C"/>
    <w:rsid w:val="00230850"/>
    <w:rsid w:val="002418D1"/>
    <w:rsid w:val="002875F7"/>
    <w:rsid w:val="003806E9"/>
    <w:rsid w:val="003B5A1A"/>
    <w:rsid w:val="003B7109"/>
    <w:rsid w:val="003C7B22"/>
    <w:rsid w:val="003E751E"/>
    <w:rsid w:val="00411B01"/>
    <w:rsid w:val="00430068"/>
    <w:rsid w:val="00445A6D"/>
    <w:rsid w:val="004813E1"/>
    <w:rsid w:val="004B2678"/>
    <w:rsid w:val="004B5A70"/>
    <w:rsid w:val="00576AA4"/>
    <w:rsid w:val="005E4FE4"/>
    <w:rsid w:val="00626E07"/>
    <w:rsid w:val="006B4C52"/>
    <w:rsid w:val="006D6C00"/>
    <w:rsid w:val="00774647"/>
    <w:rsid w:val="007A2A87"/>
    <w:rsid w:val="007F1A11"/>
    <w:rsid w:val="00890886"/>
    <w:rsid w:val="008A4E15"/>
    <w:rsid w:val="008F31B5"/>
    <w:rsid w:val="0091342F"/>
    <w:rsid w:val="00937CC2"/>
    <w:rsid w:val="00945A4C"/>
    <w:rsid w:val="00955B07"/>
    <w:rsid w:val="00957016"/>
    <w:rsid w:val="009F6585"/>
    <w:rsid w:val="009F783F"/>
    <w:rsid w:val="00A67877"/>
    <w:rsid w:val="00A81780"/>
    <w:rsid w:val="00AB4BB8"/>
    <w:rsid w:val="00B70C39"/>
    <w:rsid w:val="00BB0B17"/>
    <w:rsid w:val="00BB1019"/>
    <w:rsid w:val="00BE1230"/>
    <w:rsid w:val="00C12192"/>
    <w:rsid w:val="00C47066"/>
    <w:rsid w:val="00CE4F40"/>
    <w:rsid w:val="00D041CF"/>
    <w:rsid w:val="00D44907"/>
    <w:rsid w:val="00D521CA"/>
    <w:rsid w:val="00D742FB"/>
    <w:rsid w:val="00D84581"/>
    <w:rsid w:val="00D851F3"/>
    <w:rsid w:val="00DA4EAC"/>
    <w:rsid w:val="00DA63EF"/>
    <w:rsid w:val="00DC70CC"/>
    <w:rsid w:val="00DE23C0"/>
    <w:rsid w:val="00DE4698"/>
    <w:rsid w:val="00E062BD"/>
    <w:rsid w:val="00E31347"/>
    <w:rsid w:val="00E31D47"/>
    <w:rsid w:val="00E40EAB"/>
    <w:rsid w:val="00E8432D"/>
    <w:rsid w:val="00EB63B9"/>
    <w:rsid w:val="00F20D1F"/>
    <w:rsid w:val="00F57FC9"/>
    <w:rsid w:val="00F94367"/>
    <w:rsid w:val="00FD7219"/>
    <w:rsid w:val="00FE43D1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EF3D8-8A3A-49FA-9824-A5AE03F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41CF"/>
    <w:pPr>
      <w:ind w:left="720"/>
      <w:contextualSpacing/>
    </w:pPr>
  </w:style>
  <w:style w:type="paragraph" w:customStyle="1" w:styleId="EMPTYCELLSTYLE">
    <w:name w:val="EMPTY_CELL_STYLE"/>
    <w:qFormat/>
    <w:rsid w:val="000A44B5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hr-HR"/>
    </w:rPr>
  </w:style>
  <w:style w:type="character" w:styleId="Hiperveza">
    <w:name w:val="Hyperlink"/>
    <w:uiPriority w:val="99"/>
    <w:unhideWhenUsed/>
    <w:rsid w:val="000A44B5"/>
    <w:rPr>
      <w:color w:val="0563C1"/>
      <w:u w:val="single"/>
    </w:rPr>
  </w:style>
  <w:style w:type="paragraph" w:customStyle="1" w:styleId="t-9-8">
    <w:name w:val="t-9-8"/>
    <w:basedOn w:val="Normal"/>
    <w:rsid w:val="000A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A44B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A44B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A44B5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21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A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63EF"/>
  </w:style>
  <w:style w:type="paragraph" w:styleId="Podnoje">
    <w:name w:val="footer"/>
    <w:basedOn w:val="Normal"/>
    <w:link w:val="PodnojeChar"/>
    <w:uiPriority w:val="99"/>
    <w:unhideWhenUsed/>
    <w:rsid w:val="00DA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63EF"/>
  </w:style>
  <w:style w:type="table" w:styleId="Reetkatablice">
    <w:name w:val="Table Grid"/>
    <w:basedOn w:val="Obinatablica"/>
    <w:uiPriority w:val="39"/>
    <w:rsid w:val="006B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1">
    <w:name w:val="Light Shading Accent 1"/>
    <w:basedOn w:val="Obinatablica"/>
    <w:uiPriority w:val="60"/>
    <w:rsid w:val="005E4FE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eupadljivoisticanje">
    <w:name w:val="Subtle Emphasis"/>
    <w:basedOn w:val="Zadanifontodlomka"/>
    <w:uiPriority w:val="19"/>
    <w:qFormat/>
    <w:rsid w:val="005E4F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a.dundovic@zadarska-zupanija.hr" TargetMode="External"/><Relationship Id="rId18" Type="http://schemas.openxmlformats.org/officeDocument/2006/relationships/hyperlink" Target="mailto:z.marasovic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namarija.jurin@porezna-uprava.hr" TargetMode="External"/><Relationship Id="rId17" Type="http://schemas.openxmlformats.org/officeDocument/2006/relationships/hyperlink" Target="mailto:enea@zpu-zadzup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gor.bacic@zadarska-zupanija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.marasovi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.stipcevicpantalon@grad-zadar.hr" TargetMode="External"/><Relationship Id="rId10" Type="http://schemas.openxmlformats.org/officeDocument/2006/relationships/hyperlink" Target="mailto:enea@zpu-zadzup.hr" TargetMode="External"/><Relationship Id="rId19" Type="http://schemas.openxmlformats.org/officeDocument/2006/relationships/hyperlink" Target="mailto:anamarija.jurin@porezna-uprav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or.bacic@zadarska-zupanija.hr" TargetMode="External"/><Relationship Id="rId14" Type="http://schemas.openxmlformats.org/officeDocument/2006/relationships/hyperlink" Target="mailto:ivana.demo@zadarska-zupanija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7376-6644-4A0A-8A07-3661CF6B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3438</Words>
  <Characters>19599</Characters>
  <Application>Microsoft Office Word</Application>
  <DocSecurity>0</DocSecurity>
  <Lines>163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Stipčević Panatalon</dc:creator>
  <cp:lastModifiedBy>Iva Stipčević Panatalon</cp:lastModifiedBy>
  <cp:revision>16</cp:revision>
  <dcterms:created xsi:type="dcterms:W3CDTF">2020-03-29T21:15:00Z</dcterms:created>
  <dcterms:modified xsi:type="dcterms:W3CDTF">2020-03-31T12:05:00Z</dcterms:modified>
</cp:coreProperties>
</file>